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9DB8" w14:textId="06FCC338" w:rsidR="00AB0456" w:rsidRPr="000F567C" w:rsidRDefault="00AB0456" w:rsidP="00AB0456">
      <w:pPr>
        <w:pStyle w:val="IntenseQuote"/>
        <w:ind w:left="0"/>
        <w:rPr>
          <w:b/>
          <w:i w:val="0"/>
          <w:color w:val="44546A" w:themeColor="text2"/>
          <w:sz w:val="32"/>
          <w:szCs w:val="32"/>
        </w:rPr>
      </w:pPr>
      <w:r w:rsidRPr="000F567C">
        <w:rPr>
          <w:b/>
          <w:i w:val="0"/>
          <w:color w:val="44546A" w:themeColor="text2"/>
          <w:sz w:val="32"/>
          <w:szCs w:val="32"/>
        </w:rPr>
        <w:t xml:space="preserve">Touchstone Energy Regional Members’ Meeting | </w:t>
      </w:r>
      <w:r w:rsidR="006B3118">
        <w:rPr>
          <w:b/>
          <w:i w:val="0"/>
          <w:color w:val="44546A" w:themeColor="text2"/>
          <w:sz w:val="32"/>
          <w:szCs w:val="32"/>
        </w:rPr>
        <w:t>Oct</w:t>
      </w:r>
      <w:r w:rsidR="00334938">
        <w:rPr>
          <w:b/>
          <w:i w:val="0"/>
          <w:color w:val="44546A" w:themeColor="text2"/>
          <w:sz w:val="32"/>
          <w:szCs w:val="32"/>
        </w:rPr>
        <w:t xml:space="preserve"> 2</w:t>
      </w:r>
      <w:r w:rsidR="006B3118">
        <w:rPr>
          <w:b/>
          <w:i w:val="0"/>
          <w:color w:val="44546A" w:themeColor="text2"/>
          <w:sz w:val="32"/>
          <w:szCs w:val="32"/>
        </w:rPr>
        <w:t>0</w:t>
      </w:r>
      <w:r w:rsidR="006E2347">
        <w:rPr>
          <w:b/>
          <w:i w:val="0"/>
          <w:color w:val="44546A" w:themeColor="text2"/>
          <w:sz w:val="32"/>
          <w:szCs w:val="32"/>
        </w:rPr>
        <w:t>, 2025</w:t>
      </w:r>
    </w:p>
    <w:p w14:paraId="0FF56760" w14:textId="5AAFAC89" w:rsidR="00AB0456" w:rsidRPr="000F567C" w:rsidRDefault="00AB0456" w:rsidP="00AB0456">
      <w:pPr>
        <w:pStyle w:val="NoSpacing"/>
        <w:rPr>
          <w:b/>
          <w:color w:val="808080" w:themeColor="background1" w:themeShade="80"/>
        </w:rPr>
      </w:pPr>
      <w:r w:rsidRPr="000F567C">
        <w:rPr>
          <w:b/>
          <w:color w:val="808080" w:themeColor="background1" w:themeShade="80"/>
        </w:rPr>
        <w:t>DATE:</w:t>
      </w:r>
      <w:r w:rsidRPr="000F567C">
        <w:rPr>
          <w:color w:val="808080" w:themeColor="background1" w:themeShade="80"/>
        </w:rPr>
        <w:t xml:space="preserve"> </w:t>
      </w:r>
      <w:r w:rsidR="006B3118">
        <w:rPr>
          <w:color w:val="808080" w:themeColor="background1" w:themeShade="80"/>
        </w:rPr>
        <w:t>October 20, 2025</w:t>
      </w:r>
      <w:r w:rsidR="0054267D">
        <w:rPr>
          <w:color w:val="808080" w:themeColor="background1" w:themeShade="80"/>
        </w:rPr>
        <w:tab/>
      </w:r>
      <w:r w:rsidR="0054267D">
        <w:rPr>
          <w:color w:val="808080" w:themeColor="background1" w:themeShade="80"/>
        </w:rPr>
        <w:tab/>
      </w:r>
      <w:r w:rsidR="0054267D">
        <w:rPr>
          <w:color w:val="808080" w:themeColor="background1" w:themeShade="80"/>
        </w:rPr>
        <w:tab/>
      </w:r>
    </w:p>
    <w:p w14:paraId="0778252A" w14:textId="365AEF7C" w:rsidR="00AB0456" w:rsidRPr="000F567C" w:rsidRDefault="00AB0456" w:rsidP="00334938">
      <w:pPr>
        <w:pStyle w:val="NoSpacing"/>
        <w:rPr>
          <w:color w:val="808080" w:themeColor="background1" w:themeShade="80"/>
        </w:rPr>
      </w:pPr>
      <w:r w:rsidRPr="000F567C">
        <w:rPr>
          <w:b/>
          <w:color w:val="808080" w:themeColor="background1" w:themeShade="80"/>
        </w:rPr>
        <w:t xml:space="preserve">LOCATION:  </w:t>
      </w:r>
      <w:r w:rsidR="006B3118">
        <w:rPr>
          <w:bCs/>
          <w:color w:val="808080" w:themeColor="background1" w:themeShade="80"/>
        </w:rPr>
        <w:t xml:space="preserve">Virtual </w:t>
      </w:r>
    </w:p>
    <w:p w14:paraId="6D721C17" w14:textId="3447FDE0" w:rsidR="00AB0456" w:rsidRPr="000F567C" w:rsidRDefault="00AB0456" w:rsidP="00AB0456">
      <w:pPr>
        <w:pStyle w:val="NoSpacing"/>
        <w:rPr>
          <w:color w:val="808080" w:themeColor="background1" w:themeShade="80"/>
        </w:rPr>
      </w:pPr>
      <w:r w:rsidRPr="000F567C">
        <w:rPr>
          <w:b/>
          <w:color w:val="808080" w:themeColor="background1" w:themeShade="80"/>
        </w:rPr>
        <w:t xml:space="preserve">CHAIR: </w:t>
      </w:r>
      <w:r w:rsidR="006E2347">
        <w:rPr>
          <w:color w:val="808080" w:themeColor="background1" w:themeShade="80"/>
        </w:rPr>
        <w:t>Marena</w:t>
      </w:r>
      <w:r w:rsidR="00C57588" w:rsidRPr="000F567C">
        <w:rPr>
          <w:color w:val="808080" w:themeColor="background1" w:themeShade="80"/>
        </w:rPr>
        <w:t xml:space="preserve"> </w:t>
      </w:r>
      <w:r w:rsidR="006E2347">
        <w:rPr>
          <w:color w:val="808080" w:themeColor="background1" w:themeShade="80"/>
        </w:rPr>
        <w:t xml:space="preserve">Fritzler – Corn Belt Power Cooperative </w:t>
      </w:r>
    </w:p>
    <w:p w14:paraId="72280D1F" w14:textId="7F8395DA" w:rsidR="00CC3626" w:rsidRPr="00CC3626" w:rsidRDefault="00CC3626" w:rsidP="00AB0456">
      <w:pPr>
        <w:pStyle w:val="NoSpacing"/>
        <w:rPr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VICE CHAIR</w:t>
      </w:r>
      <w:r w:rsidRPr="000F567C">
        <w:rPr>
          <w:b/>
          <w:bCs/>
          <w:color w:val="808080" w:themeColor="background1" w:themeShade="80"/>
        </w:rPr>
        <w:t xml:space="preserve">: </w:t>
      </w:r>
      <w:r w:rsidR="006E2347">
        <w:rPr>
          <w:color w:val="808080" w:themeColor="background1" w:themeShade="80"/>
        </w:rPr>
        <w:t>Stacy Howeth</w:t>
      </w:r>
      <w:r w:rsidRPr="000F567C">
        <w:rPr>
          <w:color w:val="808080" w:themeColor="background1" w:themeShade="80"/>
        </w:rPr>
        <w:t xml:space="preserve"> –  </w:t>
      </w:r>
      <w:r w:rsidR="006E2347">
        <w:rPr>
          <w:color w:val="808080" w:themeColor="background1" w:themeShade="80"/>
        </w:rPr>
        <w:t xml:space="preserve">Okla. Assoc. of Electric Cooperatives </w:t>
      </w:r>
    </w:p>
    <w:p w14:paraId="4DAC80E3" w14:textId="2A9BC26C" w:rsidR="00AB0456" w:rsidRPr="000F567C" w:rsidRDefault="00AB0456" w:rsidP="00AB0456">
      <w:pPr>
        <w:pStyle w:val="NoSpacing"/>
        <w:rPr>
          <w:color w:val="808080" w:themeColor="background1" w:themeShade="80"/>
        </w:rPr>
      </w:pPr>
      <w:r w:rsidRPr="000F567C">
        <w:rPr>
          <w:b/>
          <w:bCs/>
          <w:color w:val="808080" w:themeColor="background1" w:themeShade="80"/>
        </w:rPr>
        <w:t xml:space="preserve">SECRETARY: </w:t>
      </w:r>
      <w:r w:rsidR="006E2347">
        <w:rPr>
          <w:color w:val="808080" w:themeColor="background1" w:themeShade="80"/>
        </w:rPr>
        <w:t xml:space="preserve">Missy Kidwell – Ohio’s Electric Cooperatives </w:t>
      </w:r>
      <w:r w:rsidRPr="000F567C">
        <w:rPr>
          <w:color w:val="808080" w:themeColor="background1" w:themeShade="80"/>
        </w:rPr>
        <w:t xml:space="preserve"> </w:t>
      </w:r>
    </w:p>
    <w:p w14:paraId="4634B152" w14:textId="5FC3F942" w:rsidR="00AB0456" w:rsidRPr="00AC5F26" w:rsidRDefault="00AB0456" w:rsidP="00AB0456">
      <w:pPr>
        <w:pStyle w:val="NoSpacing"/>
        <w:rPr>
          <w:bCs/>
        </w:rPr>
      </w:pPr>
      <w:r w:rsidRPr="00AC5F26">
        <w:rPr>
          <w:b/>
          <w:u w:val="single"/>
        </w:rPr>
        <w:t>Welcome &amp; Call to order</w:t>
      </w:r>
      <w:r w:rsidRPr="00AC5F26">
        <w:rPr>
          <w:b/>
        </w:rPr>
        <w:t xml:space="preserve"> </w:t>
      </w:r>
      <w:r w:rsidRPr="00AC5F26">
        <w:rPr>
          <w:bCs/>
        </w:rPr>
        <w:t xml:space="preserve">– </w:t>
      </w:r>
      <w:r w:rsidR="006E2347">
        <w:rPr>
          <w:bCs/>
        </w:rPr>
        <w:t xml:space="preserve">Marena Fritzler </w:t>
      </w:r>
      <w:r w:rsidR="002D533D">
        <w:rPr>
          <w:bCs/>
        </w:rPr>
        <w:t>@</w:t>
      </w:r>
      <w:r w:rsidR="00276975">
        <w:rPr>
          <w:bCs/>
        </w:rPr>
        <w:t>2:01pm</w:t>
      </w:r>
    </w:p>
    <w:p w14:paraId="3C46C474" w14:textId="6814AC44" w:rsidR="00AB0456" w:rsidRPr="00AB0456" w:rsidRDefault="00AB0456" w:rsidP="00AB0456">
      <w:pPr>
        <w:pStyle w:val="NoSpacing"/>
        <w:rPr>
          <w:b/>
        </w:rPr>
      </w:pPr>
      <w:r w:rsidRPr="00AC5F26">
        <w:rPr>
          <w:b/>
          <w:u w:val="single"/>
        </w:rPr>
        <w:t>Roll Call</w:t>
      </w:r>
      <w:r w:rsidRPr="00AC5F26">
        <w:rPr>
          <w:bCs/>
        </w:rPr>
        <w:t xml:space="preserve"> – </w:t>
      </w:r>
      <w:r w:rsidR="006E2347">
        <w:rPr>
          <w:bCs/>
        </w:rPr>
        <w:t xml:space="preserve">Missy Kidwell </w:t>
      </w:r>
    </w:p>
    <w:p w14:paraId="37EC978D" w14:textId="482BBA4F" w:rsidR="00AB0456" w:rsidRPr="00006166" w:rsidRDefault="00AB0456" w:rsidP="00006166">
      <w:pPr>
        <w:pStyle w:val="NoSpacing"/>
        <w:rPr>
          <w:b/>
          <w:bCs/>
        </w:rPr>
      </w:pPr>
      <w:r w:rsidRPr="00CD4896">
        <w:rPr>
          <w:b/>
          <w:bCs/>
        </w:rPr>
        <w:t>Regional Members in Attendance: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1060"/>
        <w:gridCol w:w="4400"/>
        <w:gridCol w:w="1260"/>
        <w:gridCol w:w="1460"/>
      </w:tblGrid>
      <w:tr w:rsidR="00006166" w:rsidRPr="00006166" w14:paraId="60FABF6E" w14:textId="77777777" w:rsidTr="00D312B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75410B" w14:textId="77777777" w:rsidR="00006166" w:rsidRPr="00006166" w:rsidRDefault="00006166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D2C7F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6166">
              <w:rPr>
                <w:rFonts w:ascii="Calibri" w:eastAsia="Times New Roman" w:hAnsi="Calibri" w:cs="Calibri"/>
                <w:b/>
                <w:bCs/>
                <w:color w:val="000000"/>
              </w:rPr>
              <w:t>Co-op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0DFD9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6166">
              <w:rPr>
                <w:rFonts w:ascii="Calibri" w:eastAsia="Times New Roman" w:hAnsi="Calibri" w:cs="Calibri"/>
                <w:b/>
                <w:bCs/>
                <w:color w:val="000000"/>
              </w:rPr>
              <w:t>First Name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86E42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6166">
              <w:rPr>
                <w:rFonts w:ascii="Calibri" w:eastAsia="Times New Roman" w:hAnsi="Calibri" w:cs="Calibri"/>
                <w:b/>
                <w:bCs/>
                <w:color w:val="000000"/>
              </w:rPr>
              <w:t>Last Name</w:t>
            </w:r>
          </w:p>
        </w:tc>
      </w:tr>
      <w:tr w:rsidR="00006166" w:rsidRPr="00006166" w14:paraId="607A6BFD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B68E" w14:textId="001561E6" w:rsidR="00006166" w:rsidRPr="00006166" w:rsidRDefault="00006166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2607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Arizona G&amp;T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5961D" w14:textId="4FBE1F27" w:rsidR="00006166" w:rsidRPr="00006166" w:rsidRDefault="00334938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Mandi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C9986" w14:textId="58972D57" w:rsidR="00006166" w:rsidRPr="00006166" w:rsidRDefault="00334938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Green</w:t>
            </w:r>
            <w:r w:rsidR="00AB28DE">
              <w:rPr>
                <w:rFonts w:ascii="Calibri" w:eastAsia="Times New Roman" w:hAnsi="Calibri" w:cs="Calibri"/>
                <w:color w:val="000000"/>
              </w:rPr>
              <w:t>m</w:t>
            </w:r>
            <w:r>
              <w:rPr>
                <w:rFonts w:ascii="Calibri" w:eastAsia="Times New Roman" w:hAnsi="Calibri" w:cs="Calibri"/>
                <w:color w:val="000000"/>
              </w:rPr>
              <w:t>yer</w:t>
            </w:r>
          </w:p>
        </w:tc>
      </w:tr>
      <w:tr w:rsidR="00006166" w:rsidRPr="00006166" w14:paraId="035B1242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BF98" w14:textId="7996EC14" w:rsidR="00006166" w:rsidRPr="00006166" w:rsidRDefault="00276975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1FA1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Assn. of Illinois Electric Co-ops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588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Brooke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C0791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</w:tr>
      <w:tr w:rsidR="00006166" w:rsidRPr="00006166" w14:paraId="44E0CFEB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1384" w14:textId="62EFFFAB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88DF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Associated Electric Co-op, Inc.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8549" w14:textId="29A120F5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Joseph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3D28" w14:textId="7A0745F3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Wilkinson</w:t>
            </w:r>
          </w:p>
        </w:tc>
      </w:tr>
      <w:tr w:rsidR="00D312BE" w:rsidRPr="00006166" w14:paraId="6BD7C1C4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9B906" w14:textId="78903F46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BF6E5" w14:textId="709E29FF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Associated Electric Co-op, Inc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6F42" w14:textId="3F6D3CA9" w:rsidR="00D312BE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F610" w14:textId="4DF55ED8" w:rsidR="00D312BE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Mohn </w:t>
            </w:r>
          </w:p>
        </w:tc>
      </w:tr>
      <w:tr w:rsidR="00006166" w:rsidRPr="00006166" w14:paraId="32DFE998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4089" w14:textId="12A5F1EB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C3A1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Basin Electric Power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B4B5" w14:textId="5938A505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Chad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4698" w14:textId="12F16489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Reisenauer </w:t>
            </w:r>
          </w:p>
        </w:tc>
      </w:tr>
      <w:tr w:rsidR="00006166" w:rsidRPr="00006166" w14:paraId="25503CAC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44C8" w14:textId="03AD3777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27697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A152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06166">
              <w:rPr>
                <w:rFonts w:ascii="Calibri" w:eastAsia="Times New Roman" w:hAnsi="Calibri" w:cs="Calibri"/>
              </w:rPr>
              <w:t>Central Iowa Power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9983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06166">
              <w:rPr>
                <w:rFonts w:ascii="Calibri" w:eastAsia="Times New Roman" w:hAnsi="Calibri" w:cs="Calibri"/>
              </w:rPr>
              <w:t>Michelle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FE73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06166">
              <w:rPr>
                <w:rFonts w:ascii="Calibri" w:eastAsia="Times New Roman" w:hAnsi="Calibri" w:cs="Calibri"/>
              </w:rPr>
              <w:t>Dirks</w:t>
            </w:r>
          </w:p>
        </w:tc>
      </w:tr>
      <w:tr w:rsidR="00006166" w:rsidRPr="00006166" w14:paraId="0275BDDE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637C" w14:textId="1786A99D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4D15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Corn Belt Power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F11F1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Marena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0395F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Fritzler</w:t>
            </w:r>
          </w:p>
        </w:tc>
      </w:tr>
      <w:tr w:rsidR="00006166" w:rsidRPr="00006166" w14:paraId="0D7540C1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A4A5" w14:textId="270F89D1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3439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Dairyland Power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36DC" w14:textId="62A73CE6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930D" w14:textId="261E643E" w:rsidR="00006166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Bolwerk</w:t>
            </w:r>
          </w:p>
        </w:tc>
      </w:tr>
      <w:tr w:rsidR="00006166" w:rsidRPr="00006166" w14:paraId="46E870DA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D639" w14:textId="171898C6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25B2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East Kentucky Power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E11A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Sha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6835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</w:tr>
      <w:tr w:rsidR="00006166" w:rsidRPr="00006166" w14:paraId="227451FB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2C7E" w14:textId="7A49D299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BAB0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East River Electric Power Cooperative, Inc.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E67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 xml:space="preserve">Chris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95A8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Studer</w:t>
            </w:r>
          </w:p>
        </w:tc>
      </w:tr>
      <w:tr w:rsidR="00006166" w:rsidRPr="00006166" w14:paraId="3FDE5B3E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DF13" w14:textId="2A0AC61C" w:rsidR="00006166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D463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Electric Cooperatives of S.C., Inc.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6CD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Van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B255" w14:textId="77777777" w:rsidR="00006166" w:rsidRPr="00006166" w:rsidRDefault="00006166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O'Cain</w:t>
            </w:r>
          </w:p>
        </w:tc>
      </w:tr>
      <w:tr w:rsidR="00D312BE" w:rsidRPr="00006166" w14:paraId="6F7489C5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57BD1" w14:textId="47D65BF9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BF1D8" w14:textId="56ECFB9B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Georgia EMC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9BB1F" w14:textId="7B88E7F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Kim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C4AF7" w14:textId="5B422F1D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Broun </w:t>
            </w:r>
          </w:p>
        </w:tc>
      </w:tr>
      <w:tr w:rsidR="00D312BE" w:rsidRPr="00006166" w14:paraId="082343F9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36BC" w14:textId="74440775" w:rsidR="00D312BE" w:rsidRPr="00A03406" w:rsidRDefault="00D312BE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3A2A2" w14:textId="3979B320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Great River Energy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26F9" w14:textId="1358BE53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Dan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FDB2" w14:textId="240D26F1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Bec</w:t>
            </w: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006166">
              <w:rPr>
                <w:rFonts w:ascii="Calibri" w:eastAsia="Times New Roman" w:hAnsi="Calibri" w:cs="Calibri"/>
                <w:color w:val="000000"/>
              </w:rPr>
              <w:t>hetti</w:t>
            </w:r>
          </w:p>
        </w:tc>
      </w:tr>
      <w:tr w:rsidR="00D312BE" w:rsidRPr="00006166" w14:paraId="26A512CA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64AC" w14:textId="414B42AE" w:rsidR="00D312BE" w:rsidRPr="00A03406" w:rsidRDefault="00276975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03AF" w14:textId="18BA9B03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Kansas Electric Co-ops, Inc.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2B50" w14:textId="3588D878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Shana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74A1" w14:textId="4225DDFF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Read</w:t>
            </w:r>
          </w:p>
        </w:tc>
      </w:tr>
      <w:tr w:rsidR="00D312BE" w:rsidRPr="00006166" w14:paraId="4A12902C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A21B" w14:textId="7E3E8C85" w:rsidR="00D312BE" w:rsidRPr="00A03406" w:rsidRDefault="00D312BE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ADAB" w14:textId="5537CE4A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Minnkota Power Cooperative, Inc.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C3405" w14:textId="4E4A79EA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4E73" w14:textId="523F239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Fladhammer</w:t>
            </w:r>
          </w:p>
        </w:tc>
      </w:tr>
      <w:tr w:rsidR="00D312BE" w:rsidRPr="00006166" w14:paraId="78DCE6DC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C306" w14:textId="77777777" w:rsidR="00D312BE" w:rsidRPr="00A03406" w:rsidRDefault="00D312BE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8B42" w14:textId="0AACB30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North Carolina EMC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20CC" w14:textId="671B2A32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Kristie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DFF7" w14:textId="50FED134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Aldridge</w:t>
            </w:r>
          </w:p>
        </w:tc>
      </w:tr>
      <w:tr w:rsidR="00D312BE" w:rsidRPr="00006166" w14:paraId="7425A8B6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87D9" w14:textId="4108E7AB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6878" w14:textId="6F97F75C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 xml:space="preserve">Ohio's Electric Cooperatives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BF3A" w14:textId="0396002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Missy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E2AC" w14:textId="40DCA405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Kidwell</w:t>
            </w:r>
          </w:p>
        </w:tc>
      </w:tr>
      <w:tr w:rsidR="00D312BE" w:rsidRPr="00006166" w14:paraId="5DF54D08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5237" w14:textId="3749FCD2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EAD0" w14:textId="3BB09B4D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Oklahoma Assn. of Electric Co-ops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F772" w14:textId="73886D20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Stacy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87A3" w14:textId="534579CA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Howeth</w:t>
            </w:r>
          </w:p>
        </w:tc>
      </w:tr>
      <w:tr w:rsidR="00D312BE" w:rsidRPr="00006166" w14:paraId="627BB13B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1D6D" w14:textId="51B2F4B8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9931" w14:textId="561D5F24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Pennsylvania Rural Electric Assn.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C84A" w14:textId="5567ACD3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Steph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9067" w14:textId="00B5B4BC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Okuniewski</w:t>
            </w:r>
          </w:p>
        </w:tc>
      </w:tr>
      <w:tr w:rsidR="00D312BE" w:rsidRPr="00006166" w14:paraId="3B04F12B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2144" w14:textId="7FCF5BEC" w:rsidR="00D312BE" w:rsidRPr="00A03406" w:rsidRDefault="00D312BE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F8B4" w14:textId="09220653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Pennsylvania Rural Electric Assn.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0AC6" w14:textId="72A31EE6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Peter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331AA" w14:textId="56FD3C39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Fitzgerald </w:t>
            </w:r>
          </w:p>
        </w:tc>
      </w:tr>
      <w:tr w:rsidR="00D312BE" w:rsidRPr="00006166" w14:paraId="09D42B0A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03A5D" w14:textId="6C29B2E9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BD1BD" w14:textId="34400B5F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PowerSouth Energy Cooperative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9EBDD" w14:textId="169A0462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Baynard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A83EE" w14:textId="19C3AFEF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Ward </w:t>
            </w:r>
          </w:p>
        </w:tc>
      </w:tr>
      <w:tr w:rsidR="00D312BE" w:rsidRPr="00006166" w14:paraId="412E0EDF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D11E" w14:textId="17C96D0D" w:rsidR="00D312BE" w:rsidRPr="00A03406" w:rsidRDefault="00276975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  <w:r w:rsidR="006B311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4537" w14:textId="7A866CFC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Seminole Electric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163C" w14:textId="07E4FC54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F209" w14:textId="7B4A4935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</w:tr>
      <w:tr w:rsidR="00D312BE" w:rsidRPr="00006166" w14:paraId="20EEAF75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FC992" w14:textId="6BE7679E" w:rsidR="00D312BE" w:rsidRPr="00A03406" w:rsidRDefault="00D312BE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A102" w14:textId="50DCE955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Texas Electric Cooperatives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A1B2" w14:textId="2B413E40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4E695" w14:textId="2970255E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Bevins</w:t>
            </w:r>
          </w:p>
        </w:tc>
      </w:tr>
      <w:tr w:rsidR="00D312BE" w:rsidRPr="00006166" w14:paraId="3B958F85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656B" w14:textId="33286B44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7CA1" w14:textId="71654C94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Texas Electric Cooperatives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269E" w14:textId="32C25E12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Alex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7E99" w14:textId="375D8983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Dal Santo </w:t>
            </w:r>
          </w:p>
        </w:tc>
      </w:tr>
      <w:tr w:rsidR="00D312BE" w:rsidRPr="00006166" w14:paraId="16ADDE1C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D4C5" w14:textId="23FF64C4" w:rsidR="00D312BE" w:rsidRPr="00A03406" w:rsidRDefault="006B3118" w:rsidP="004E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76975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D75B0" w14:textId="0F155E4A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Tri-State G&amp;T Assn.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8BEE6" w14:textId="3AB40D6C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04EDB" w14:textId="7B7629BE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06166">
              <w:rPr>
                <w:rFonts w:ascii="Calibri" w:eastAsia="Times New Roman" w:hAnsi="Calibri" w:cs="Calibri"/>
                <w:color w:val="000000"/>
              </w:rPr>
              <w:t>Boughey</w:t>
            </w:r>
          </w:p>
        </w:tc>
      </w:tr>
      <w:tr w:rsidR="00D312BE" w:rsidRPr="00006166" w14:paraId="3F88ED43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B648" w14:textId="7F2C6929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E79C" w14:textId="44AC9E65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2476" w14:textId="5B042004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A613" w14:textId="50B60CBC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</w:t>
            </w:r>
          </w:p>
        </w:tc>
      </w:tr>
      <w:tr w:rsidR="00D312BE" w:rsidRPr="00006166" w14:paraId="49ACFC14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1D8C6" w14:textId="7777777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5F934" w14:textId="4BBC7276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821" w14:textId="233B53AB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0239" w14:textId="0E5C2D4E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312BE" w:rsidRPr="00006166" w14:paraId="0AEF5A25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B26FE" w14:textId="7777777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39FB0" w14:textId="0142C19C" w:rsidR="00D312BE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EC5D" w14:textId="790A40F4" w:rsidR="00D312BE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5AC4A" w14:textId="196AD531" w:rsidR="00D312BE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312BE" w:rsidRPr="00006166" w14:paraId="0677B187" w14:textId="77777777" w:rsidTr="00D312BE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EC53" w14:textId="7777777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DC7C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3A98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B6E1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2BE" w:rsidRPr="00006166" w14:paraId="62EAB1AB" w14:textId="77777777" w:rsidTr="00D312B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A8D62" w14:textId="7777777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E8DEA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73562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7AF3D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312BE" w:rsidRPr="00006166" w14:paraId="15CAFC96" w14:textId="77777777" w:rsidTr="00D312B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EC65C" w14:textId="77777777" w:rsidR="00D312BE" w:rsidRPr="00006166" w:rsidRDefault="00D312BE" w:rsidP="00006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C9E13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912E6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6CCC9" w14:textId="77777777" w:rsidR="00D312BE" w:rsidRPr="00006166" w:rsidRDefault="00D312BE" w:rsidP="00006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58DA12" w14:textId="77777777" w:rsidR="00AB0456" w:rsidRPr="00CD4896" w:rsidRDefault="00AB0456" w:rsidP="00AB0456">
      <w:pPr>
        <w:pStyle w:val="NoSpacing"/>
        <w:rPr>
          <w:b/>
        </w:rPr>
      </w:pPr>
      <w:r w:rsidRPr="00CD4896">
        <w:rPr>
          <w:b/>
        </w:rPr>
        <w:t>TOUCHSTONE ENERGY STAFF IN ATTENDANCE:</w:t>
      </w:r>
    </w:p>
    <w:p w14:paraId="6EB2DE98" w14:textId="79AEB00D" w:rsidR="00AB0456" w:rsidRDefault="00CC3626" w:rsidP="00AB0456">
      <w:pPr>
        <w:pStyle w:val="NoSpacing"/>
      </w:pPr>
      <w:r w:rsidRPr="00AC5F26">
        <w:t>Jana Adams</w:t>
      </w:r>
      <w:r>
        <w:t>,</w:t>
      </w:r>
      <w:r w:rsidRPr="00AC5F26">
        <w:t xml:space="preserve"> </w:t>
      </w:r>
      <w:r w:rsidR="009D67D0">
        <w:t>Mary Ann Cristiano</w:t>
      </w:r>
      <w:r w:rsidR="00A03406">
        <w:t>, Jessica Kenefick</w:t>
      </w:r>
      <w:r w:rsidR="00542FCC">
        <w:t xml:space="preserve">, Josh McGhee, Scott Bialick, Angelika Hoelger, Renee Tritten </w:t>
      </w:r>
    </w:p>
    <w:p w14:paraId="7B8FF7A5" w14:textId="7063C1E4" w:rsidR="00AA05A5" w:rsidRDefault="00AA05A5" w:rsidP="00AB0456">
      <w:pPr>
        <w:pStyle w:val="NoSpacing"/>
        <w:rPr>
          <w:b/>
          <w:bCs/>
        </w:rPr>
      </w:pPr>
      <w:r w:rsidRPr="00AA05A5">
        <w:rPr>
          <w:b/>
          <w:bCs/>
        </w:rPr>
        <w:t>Approval of</w:t>
      </w:r>
      <w:r w:rsidR="00740CAE">
        <w:rPr>
          <w:b/>
          <w:bCs/>
        </w:rPr>
        <w:t xml:space="preserve"> </w:t>
      </w:r>
      <w:r w:rsidR="006B3118">
        <w:rPr>
          <w:b/>
          <w:bCs/>
        </w:rPr>
        <w:t>Summer</w:t>
      </w:r>
      <w:r w:rsidR="00334938">
        <w:rPr>
          <w:b/>
          <w:bCs/>
        </w:rPr>
        <w:t xml:space="preserve"> (</w:t>
      </w:r>
      <w:r w:rsidR="006B3118">
        <w:rPr>
          <w:b/>
          <w:bCs/>
        </w:rPr>
        <w:t>JAM</w:t>
      </w:r>
      <w:r w:rsidR="00334938">
        <w:rPr>
          <w:b/>
          <w:bCs/>
        </w:rPr>
        <w:t>)</w:t>
      </w:r>
      <w:r w:rsidRPr="00AA05A5">
        <w:rPr>
          <w:b/>
          <w:bCs/>
        </w:rPr>
        <w:t xml:space="preserve"> Minutes</w:t>
      </w:r>
      <w:r w:rsidR="002D533D">
        <w:rPr>
          <w:b/>
          <w:bCs/>
        </w:rPr>
        <w:t xml:space="preserve">: </w:t>
      </w:r>
    </w:p>
    <w:p w14:paraId="1E510A8D" w14:textId="1374DAF2" w:rsidR="00AA05A5" w:rsidRPr="00266191" w:rsidRDefault="00AA05A5" w:rsidP="00266191">
      <w:pPr>
        <w:spacing w:after="0" w:line="240" w:lineRule="auto"/>
        <w:rPr>
          <w:rFonts w:ascii="Calibri" w:eastAsia="Times New Roman" w:hAnsi="Calibri" w:cs="Calibri"/>
        </w:rPr>
      </w:pPr>
      <w:r w:rsidRPr="00AC5F26">
        <w:rPr>
          <w:b/>
        </w:rPr>
        <w:t>Motion to Accept:</w:t>
      </w:r>
      <w:r w:rsidR="00F82FD9" w:rsidRPr="00CD4896">
        <w:rPr>
          <w:bCs/>
        </w:rPr>
        <w:t xml:space="preserve"> </w:t>
      </w:r>
      <w:r w:rsidR="006B3118">
        <w:rPr>
          <w:bCs/>
        </w:rPr>
        <w:t xml:space="preserve"> </w:t>
      </w:r>
      <w:r w:rsidR="00276975">
        <w:rPr>
          <w:bCs/>
        </w:rPr>
        <w:t xml:space="preserve">Dana Bolwerk – Dairyland </w:t>
      </w:r>
    </w:p>
    <w:p w14:paraId="59353CD2" w14:textId="15B4DB85" w:rsidR="00AA05A5" w:rsidRPr="004E318F" w:rsidRDefault="00AA05A5" w:rsidP="00AB0456">
      <w:pPr>
        <w:pStyle w:val="NoSpacing"/>
        <w:rPr>
          <w:bCs/>
        </w:rPr>
      </w:pPr>
      <w:r w:rsidRPr="00AC5F26">
        <w:rPr>
          <w:b/>
        </w:rPr>
        <w:t xml:space="preserve">Second: </w:t>
      </w:r>
      <w:r w:rsidR="006B3118">
        <w:rPr>
          <w:bCs/>
        </w:rPr>
        <w:t xml:space="preserve"> </w:t>
      </w:r>
      <w:r w:rsidR="004E318F" w:rsidRPr="004E318F">
        <w:rPr>
          <w:bCs/>
        </w:rPr>
        <w:t xml:space="preserve"> </w:t>
      </w:r>
      <w:r w:rsidR="00276975">
        <w:rPr>
          <w:bCs/>
        </w:rPr>
        <w:t xml:space="preserve">Lee Boughey – Tri-Sate </w:t>
      </w:r>
    </w:p>
    <w:p w14:paraId="1F80433F" w14:textId="67EDD60C" w:rsidR="000F49A8" w:rsidRDefault="00AA05A5" w:rsidP="00AB0456">
      <w:pPr>
        <w:pStyle w:val="NoSpacing"/>
        <w:rPr>
          <w:b/>
          <w:bCs/>
        </w:rPr>
      </w:pPr>
      <w:r w:rsidRPr="00AA05A5">
        <w:rPr>
          <w:b/>
          <w:bCs/>
        </w:rPr>
        <w:t>Agenda Review &amp; Approval (</w:t>
      </w:r>
      <w:r w:rsidR="009E7F59">
        <w:rPr>
          <w:b/>
          <w:bCs/>
        </w:rPr>
        <w:t>Marena Fritzler</w:t>
      </w:r>
      <w:r w:rsidRPr="00AA05A5">
        <w:rPr>
          <w:b/>
          <w:bCs/>
        </w:rPr>
        <w:t xml:space="preserve">) </w:t>
      </w:r>
      <w:r w:rsidR="00CC3626">
        <w:t>Agenda approved.</w:t>
      </w:r>
      <w:r w:rsidRPr="00AA05A5">
        <w:rPr>
          <w:b/>
          <w:bCs/>
        </w:rPr>
        <w:t xml:space="preserve"> </w:t>
      </w:r>
    </w:p>
    <w:p w14:paraId="0D47119D" w14:textId="77777777" w:rsidR="00AA05A5" w:rsidRDefault="00AA05A5" w:rsidP="00AB0456">
      <w:pPr>
        <w:pStyle w:val="NoSpacing"/>
        <w:rPr>
          <w:b/>
          <w:bCs/>
        </w:rPr>
      </w:pPr>
    </w:p>
    <w:p w14:paraId="6FE420FA" w14:textId="020312C0" w:rsidR="00193778" w:rsidRPr="00B31EEE" w:rsidRDefault="004E318F" w:rsidP="00AB0456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Executive Director Update</w:t>
      </w:r>
      <w:r w:rsidR="002D533D">
        <w:rPr>
          <w:b/>
          <w:bCs/>
          <w:sz w:val="28"/>
          <w:szCs w:val="28"/>
          <w:u w:val="single"/>
        </w:rPr>
        <w:t xml:space="preserve"> </w:t>
      </w:r>
      <w:r w:rsidR="006B3118">
        <w:rPr>
          <w:b/>
          <w:bCs/>
          <w:sz w:val="28"/>
          <w:szCs w:val="28"/>
          <w:u w:val="single"/>
        </w:rPr>
        <w:t>– Jana Adams</w:t>
      </w:r>
    </w:p>
    <w:p w14:paraId="464156CE" w14:textId="56562D58" w:rsidR="00CC3626" w:rsidRDefault="006B3118" w:rsidP="00AB0456">
      <w:pPr>
        <w:pStyle w:val="NoSpacing"/>
        <w:numPr>
          <w:ilvl w:val="0"/>
          <w:numId w:val="2"/>
        </w:numPr>
      </w:pPr>
      <w:r>
        <w:t xml:space="preserve">North Star Newsletter </w:t>
      </w:r>
      <w:r w:rsidR="00276975">
        <w:tab/>
      </w:r>
    </w:p>
    <w:p w14:paraId="4F54B44A" w14:textId="15F6301B" w:rsidR="00276975" w:rsidRPr="003D530D" w:rsidRDefault="00276975" w:rsidP="002860F9">
      <w:pPr>
        <w:pStyle w:val="NoSpacing"/>
        <w:numPr>
          <w:ilvl w:val="1"/>
          <w:numId w:val="2"/>
        </w:numPr>
      </w:pPr>
      <w:r>
        <w:t xml:space="preserve">TSE to send link for RM’s to share with members </w:t>
      </w:r>
    </w:p>
    <w:p w14:paraId="5D455AF8" w14:textId="23634E62" w:rsidR="00397B52" w:rsidRDefault="00276975" w:rsidP="002860F9">
      <w:pPr>
        <w:pStyle w:val="NoSpacing"/>
        <w:numPr>
          <w:ilvl w:val="1"/>
          <w:numId w:val="2"/>
        </w:numPr>
      </w:pPr>
      <w:r>
        <w:t xml:space="preserve">TSE to send Brand Champions as well for sharing </w:t>
      </w:r>
    </w:p>
    <w:p w14:paraId="120535DC" w14:textId="65A5C429" w:rsidR="008446DC" w:rsidRDefault="00276975" w:rsidP="002860F9">
      <w:pPr>
        <w:pStyle w:val="NoSpacing"/>
        <w:numPr>
          <w:ilvl w:val="1"/>
          <w:numId w:val="2"/>
        </w:numPr>
      </w:pPr>
      <w:r w:rsidRPr="00276975">
        <w:t xml:space="preserve">Easiest way to stay up to speed with TSE with info in one convenient spot </w:t>
      </w:r>
    </w:p>
    <w:p w14:paraId="54EED023" w14:textId="4C185FFE" w:rsidR="00276975" w:rsidRDefault="002860F9" w:rsidP="00A03406">
      <w:pPr>
        <w:pStyle w:val="NoSpacing"/>
        <w:numPr>
          <w:ilvl w:val="0"/>
          <w:numId w:val="2"/>
        </w:numPr>
      </w:pPr>
      <w:r>
        <w:t xml:space="preserve">RWE – Renewable Energy Developer – TSE &amp; NRECA Member would like to get to State Conferences/Annual Meetings. TSE will put together a form for gathering this info to share with RWE as well as TSE will use it </w:t>
      </w:r>
    </w:p>
    <w:p w14:paraId="2C0FE680" w14:textId="643B8527" w:rsidR="002860F9" w:rsidRDefault="002860F9" w:rsidP="00A03406">
      <w:pPr>
        <w:pStyle w:val="NoSpacing"/>
        <w:numPr>
          <w:ilvl w:val="0"/>
          <w:numId w:val="2"/>
        </w:numPr>
      </w:pPr>
      <w:r>
        <w:t xml:space="preserve">Satisfaction research – looking into ways to expand with no cost to members </w:t>
      </w:r>
    </w:p>
    <w:p w14:paraId="283212B8" w14:textId="0C97499B" w:rsidR="002860F9" w:rsidRDefault="002860F9" w:rsidP="00A03406">
      <w:pPr>
        <w:pStyle w:val="NoSpacing"/>
        <w:numPr>
          <w:ilvl w:val="0"/>
          <w:numId w:val="2"/>
        </w:numPr>
      </w:pPr>
      <w:r>
        <w:t>500</w:t>
      </w:r>
      <w:r w:rsidR="00DE38FD">
        <w:t>+</w:t>
      </w:r>
      <w:r>
        <w:t xml:space="preserve"> sites for SHiNE </w:t>
      </w:r>
    </w:p>
    <w:p w14:paraId="4CBA4346" w14:textId="560DC676" w:rsidR="002860F9" w:rsidRDefault="002860F9" w:rsidP="00A03406">
      <w:pPr>
        <w:pStyle w:val="NoSpacing"/>
        <w:numPr>
          <w:ilvl w:val="0"/>
          <w:numId w:val="2"/>
        </w:numPr>
      </w:pPr>
      <w:r>
        <w:t>LinkedIn Learning – can we connect quality content with TSE education</w:t>
      </w:r>
    </w:p>
    <w:p w14:paraId="54FB052E" w14:textId="4B65182B" w:rsidR="002860F9" w:rsidRPr="00276975" w:rsidRDefault="002860F9" w:rsidP="00A03406">
      <w:pPr>
        <w:pStyle w:val="NoSpacing"/>
        <w:numPr>
          <w:ilvl w:val="0"/>
          <w:numId w:val="2"/>
        </w:numPr>
      </w:pPr>
      <w:r>
        <w:t xml:space="preserve">Pre-paid cards </w:t>
      </w:r>
      <w:r w:rsidR="004A746A">
        <w:t xml:space="preserve">continue to be a successfully utilized program </w:t>
      </w:r>
    </w:p>
    <w:p w14:paraId="7FA07687" w14:textId="1C510A31" w:rsidR="008446DC" w:rsidRPr="00542FCC" w:rsidRDefault="008446DC" w:rsidP="00542FCC">
      <w:pPr>
        <w:spacing w:after="0"/>
        <w:rPr>
          <w:b/>
          <w:bCs/>
          <w:sz w:val="28"/>
          <w:szCs w:val="28"/>
          <w:u w:val="single"/>
        </w:rPr>
      </w:pPr>
      <w:r w:rsidRPr="00542FCC">
        <w:rPr>
          <w:b/>
          <w:bCs/>
          <w:sz w:val="28"/>
          <w:szCs w:val="28"/>
          <w:u w:val="single"/>
        </w:rPr>
        <w:t xml:space="preserve">Cooperative Advantage </w:t>
      </w:r>
      <w:r w:rsidR="006B3118" w:rsidRPr="00542FCC">
        <w:rPr>
          <w:b/>
          <w:bCs/>
          <w:sz w:val="28"/>
          <w:szCs w:val="28"/>
          <w:u w:val="single"/>
        </w:rPr>
        <w:t xml:space="preserve">– Angelika Hoelger </w:t>
      </w:r>
    </w:p>
    <w:p w14:paraId="1493DDA1" w14:textId="266BA48C" w:rsidR="008446DC" w:rsidRDefault="004A746A" w:rsidP="0054267D">
      <w:pPr>
        <w:pStyle w:val="ListParagraph"/>
        <w:numPr>
          <w:ilvl w:val="0"/>
          <w:numId w:val="2"/>
        </w:numPr>
        <w:spacing w:after="0"/>
      </w:pPr>
      <w:r>
        <w:t xml:space="preserve">54 co-ops in 26 states participated </w:t>
      </w:r>
    </w:p>
    <w:p w14:paraId="13A4DE49" w14:textId="32D518CE" w:rsidR="004A746A" w:rsidRDefault="004A746A" w:rsidP="0054267D">
      <w:pPr>
        <w:pStyle w:val="ListParagraph"/>
        <w:numPr>
          <w:ilvl w:val="0"/>
          <w:numId w:val="2"/>
        </w:numPr>
        <w:spacing w:after="0"/>
      </w:pPr>
      <w:r>
        <w:t xml:space="preserve">86 average ASCI score and retention was at 89% </w:t>
      </w:r>
    </w:p>
    <w:p w14:paraId="37735538" w14:textId="5C75E7FA" w:rsidR="00DE38FD" w:rsidRDefault="00DE38FD" w:rsidP="0054267D">
      <w:pPr>
        <w:pStyle w:val="ListParagraph"/>
        <w:numPr>
          <w:ilvl w:val="0"/>
          <w:numId w:val="2"/>
        </w:numPr>
        <w:spacing w:after="0"/>
      </w:pPr>
      <w:r>
        <w:t>Member aware of co-op/TSE association are more satisfied with the co-op experience</w:t>
      </w:r>
    </w:p>
    <w:p w14:paraId="72422A5D" w14:textId="432E239F" w:rsidR="00DE38FD" w:rsidRDefault="00DE38FD" w:rsidP="00DE38FD">
      <w:pPr>
        <w:pStyle w:val="ListParagraph"/>
        <w:numPr>
          <w:ilvl w:val="1"/>
          <w:numId w:val="2"/>
        </w:numPr>
        <w:spacing w:after="0"/>
      </w:pPr>
      <w:r>
        <w:t xml:space="preserve">A majority of members are unaware or unsure of the co-op/TSE relationship </w:t>
      </w:r>
    </w:p>
    <w:p w14:paraId="172D5EE4" w14:textId="0E8CE472" w:rsidR="004A746A" w:rsidRDefault="004A746A" w:rsidP="0054267D">
      <w:pPr>
        <w:pStyle w:val="ListParagraph"/>
        <w:numPr>
          <w:ilvl w:val="0"/>
          <w:numId w:val="2"/>
        </w:numPr>
        <w:spacing w:after="0"/>
      </w:pPr>
      <w:r>
        <w:t xml:space="preserve">89% of members find their </w:t>
      </w:r>
      <w:r w:rsidR="00DE38FD">
        <w:t xml:space="preserve">cooperatives </w:t>
      </w:r>
      <w:r>
        <w:t xml:space="preserve">membership with TSE to be somewhat to very important </w:t>
      </w:r>
    </w:p>
    <w:p w14:paraId="2E6F469C" w14:textId="05AC7CAA" w:rsidR="004A746A" w:rsidRDefault="004A746A" w:rsidP="0054267D">
      <w:pPr>
        <w:pStyle w:val="ListParagraph"/>
        <w:numPr>
          <w:ilvl w:val="0"/>
          <w:numId w:val="2"/>
        </w:numPr>
        <w:spacing w:after="0"/>
      </w:pPr>
      <w:r>
        <w:t>Above average performance found in:</w:t>
      </w:r>
    </w:p>
    <w:p w14:paraId="479B56BC" w14:textId="69836DA3" w:rsidR="004A746A" w:rsidRDefault="001527D4" w:rsidP="001527D4">
      <w:pPr>
        <w:pStyle w:val="ListParagraph"/>
        <w:numPr>
          <w:ilvl w:val="1"/>
          <w:numId w:val="2"/>
        </w:numPr>
        <w:spacing w:after="0"/>
      </w:pPr>
      <w:r>
        <w:t xml:space="preserve"> </w:t>
      </w:r>
      <w:r w:rsidR="004A746A">
        <w:t xml:space="preserve">Service Reliability / Power Outages </w:t>
      </w:r>
    </w:p>
    <w:p w14:paraId="1DD8F0A9" w14:textId="004B4438" w:rsidR="004A746A" w:rsidRDefault="004A746A" w:rsidP="0054267D">
      <w:pPr>
        <w:pStyle w:val="ListParagraph"/>
        <w:numPr>
          <w:ilvl w:val="2"/>
          <w:numId w:val="30"/>
        </w:numPr>
        <w:spacing w:after="0"/>
      </w:pPr>
      <w:r>
        <w:t>Outreach</w:t>
      </w:r>
    </w:p>
    <w:p w14:paraId="1841CEDC" w14:textId="1F554C0B" w:rsidR="004A746A" w:rsidRDefault="004A746A" w:rsidP="0054267D">
      <w:pPr>
        <w:pStyle w:val="ListParagraph"/>
        <w:numPr>
          <w:ilvl w:val="2"/>
          <w:numId w:val="30"/>
        </w:numPr>
        <w:spacing w:after="0"/>
      </w:pPr>
      <w:r>
        <w:t xml:space="preserve">Call Center Satisfaction </w:t>
      </w:r>
    </w:p>
    <w:p w14:paraId="5C90BBB9" w14:textId="1BE2CED6" w:rsidR="004A746A" w:rsidRDefault="004A746A" w:rsidP="0054267D">
      <w:pPr>
        <w:pStyle w:val="ListParagraph"/>
        <w:numPr>
          <w:ilvl w:val="2"/>
          <w:numId w:val="30"/>
        </w:numPr>
        <w:spacing w:after="0"/>
      </w:pPr>
      <w:r>
        <w:t xml:space="preserve">Website Satisfaction </w:t>
      </w:r>
    </w:p>
    <w:p w14:paraId="0A0AA07B" w14:textId="6939CC36" w:rsidR="004A746A" w:rsidRDefault="004A746A" w:rsidP="0054267D">
      <w:pPr>
        <w:pStyle w:val="ListParagraph"/>
        <w:numPr>
          <w:ilvl w:val="2"/>
          <w:numId w:val="30"/>
        </w:numPr>
        <w:spacing w:after="0"/>
      </w:pPr>
      <w:r>
        <w:t xml:space="preserve">Billing &amp; Payments </w:t>
      </w:r>
    </w:p>
    <w:p w14:paraId="1025FD82" w14:textId="2AFC2AFF" w:rsidR="004A746A" w:rsidRDefault="004A746A" w:rsidP="0054267D">
      <w:pPr>
        <w:pStyle w:val="ListParagraph"/>
        <w:numPr>
          <w:ilvl w:val="2"/>
          <w:numId w:val="30"/>
        </w:numPr>
        <w:spacing w:after="0"/>
      </w:pPr>
      <w:r>
        <w:t xml:space="preserve">Call Center Representative Performance </w:t>
      </w:r>
    </w:p>
    <w:p w14:paraId="6FCCE4CC" w14:textId="204B3CC2" w:rsidR="004A746A" w:rsidRDefault="0054267D" w:rsidP="0054267D">
      <w:pPr>
        <w:pStyle w:val="ListParagraph"/>
        <w:numPr>
          <w:ilvl w:val="0"/>
          <w:numId w:val="30"/>
        </w:numPr>
        <w:spacing w:after="0"/>
      </w:pPr>
      <w:r>
        <w:t xml:space="preserve">G&amp;Ts and </w:t>
      </w:r>
      <w:r w:rsidR="001527D4">
        <w:t>Statewide</w:t>
      </w:r>
      <w:r>
        <w:t xml:space="preserve"> Assoc. can request reports for their members </w:t>
      </w:r>
      <w:r>
        <w:tab/>
      </w:r>
    </w:p>
    <w:p w14:paraId="16A3F8BD" w14:textId="5F84441E" w:rsidR="0054267D" w:rsidRDefault="0054267D" w:rsidP="0054267D">
      <w:pPr>
        <w:pStyle w:val="ListParagraph"/>
        <w:numPr>
          <w:ilvl w:val="1"/>
          <w:numId w:val="30"/>
        </w:numPr>
        <w:spacing w:after="0"/>
      </w:pPr>
      <w:r>
        <w:t xml:space="preserve">Aggregate data </w:t>
      </w:r>
    </w:p>
    <w:p w14:paraId="6811781C" w14:textId="0695D495" w:rsidR="0054267D" w:rsidRDefault="0054267D" w:rsidP="0054267D">
      <w:pPr>
        <w:pStyle w:val="ListParagraph"/>
        <w:numPr>
          <w:ilvl w:val="1"/>
          <w:numId w:val="30"/>
        </w:numPr>
        <w:spacing w:after="0"/>
      </w:pPr>
      <w:r>
        <w:t xml:space="preserve">Scores and impacts </w:t>
      </w:r>
    </w:p>
    <w:p w14:paraId="45915367" w14:textId="279677D8" w:rsidR="0054267D" w:rsidRDefault="0054267D" w:rsidP="00542FCC">
      <w:pPr>
        <w:pStyle w:val="ListParagraph"/>
        <w:numPr>
          <w:ilvl w:val="1"/>
          <w:numId w:val="30"/>
        </w:numPr>
        <w:spacing w:after="0"/>
      </w:pPr>
      <w:r>
        <w:t>Priority matrix, metrics and demographics</w:t>
      </w:r>
    </w:p>
    <w:p w14:paraId="50D79B5C" w14:textId="7C4A2367" w:rsidR="0054267D" w:rsidRDefault="0054267D" w:rsidP="00542FCC">
      <w:pPr>
        <w:pStyle w:val="ListParagraph"/>
        <w:numPr>
          <w:ilvl w:val="0"/>
          <w:numId w:val="32"/>
        </w:numPr>
        <w:spacing w:after="0"/>
      </w:pPr>
      <w:r>
        <w:t>Dist</w:t>
      </w:r>
      <w:r w:rsidR="00542FCC">
        <w:t>ribution</w:t>
      </w:r>
      <w:r>
        <w:t xml:space="preserve"> co-ops can request local reports </w:t>
      </w:r>
    </w:p>
    <w:p w14:paraId="0A08B0B3" w14:textId="350A609F" w:rsidR="0054267D" w:rsidRDefault="0054267D" w:rsidP="00542FCC">
      <w:pPr>
        <w:pStyle w:val="ListParagraph"/>
        <w:numPr>
          <w:ilvl w:val="0"/>
          <w:numId w:val="33"/>
        </w:numPr>
        <w:spacing w:after="0"/>
      </w:pPr>
      <w:r>
        <w:t>Their member</w:t>
      </w:r>
      <w:r w:rsidR="00542FCC">
        <w:t>s</w:t>
      </w:r>
      <w:r>
        <w:t xml:space="preserve"> responses </w:t>
      </w:r>
    </w:p>
    <w:p w14:paraId="077778F7" w14:textId="30C0FE54" w:rsidR="0054267D" w:rsidRDefault="0054267D" w:rsidP="00542FCC">
      <w:pPr>
        <w:pStyle w:val="ListParagraph"/>
        <w:numPr>
          <w:ilvl w:val="0"/>
          <w:numId w:val="33"/>
        </w:numPr>
        <w:spacing w:after="0"/>
      </w:pPr>
      <w:r>
        <w:t xml:space="preserve">Scores and impacts </w:t>
      </w:r>
    </w:p>
    <w:p w14:paraId="54C5DA2A" w14:textId="535D19A7" w:rsidR="00542FCC" w:rsidRDefault="00542FCC" w:rsidP="00542FCC">
      <w:pPr>
        <w:pStyle w:val="ListParagraph"/>
        <w:numPr>
          <w:ilvl w:val="0"/>
          <w:numId w:val="33"/>
        </w:numPr>
        <w:spacing w:after="0"/>
      </w:pPr>
      <w:r>
        <w:t>Priority matrix, metrics and demographics</w:t>
      </w:r>
      <w:r>
        <w:tab/>
      </w:r>
    </w:p>
    <w:p w14:paraId="2410F82B" w14:textId="77777777" w:rsidR="0054267D" w:rsidRDefault="0054267D" w:rsidP="0054267D">
      <w:pPr>
        <w:spacing w:after="0"/>
      </w:pPr>
    </w:p>
    <w:p w14:paraId="5945AD72" w14:textId="77777777" w:rsidR="00542FCC" w:rsidRDefault="0054267D" w:rsidP="00542FCC">
      <w:pPr>
        <w:pStyle w:val="ListParagraph"/>
        <w:numPr>
          <w:ilvl w:val="0"/>
          <w:numId w:val="32"/>
        </w:numPr>
        <w:spacing w:after="0"/>
      </w:pPr>
      <w:r>
        <w:t>2026 Advantage Report sign up available – Deadline to register is March 15, 2026</w:t>
      </w:r>
    </w:p>
    <w:p w14:paraId="284369E3" w14:textId="793F7CBC" w:rsidR="00036DF8" w:rsidRDefault="00036DF8" w:rsidP="00542FCC">
      <w:pPr>
        <w:pStyle w:val="ListParagraph"/>
        <w:numPr>
          <w:ilvl w:val="0"/>
          <w:numId w:val="32"/>
        </w:numPr>
        <w:spacing w:after="0"/>
      </w:pPr>
      <w:r>
        <w:t xml:space="preserve">CAR Portal </w:t>
      </w:r>
    </w:p>
    <w:p w14:paraId="284F7749" w14:textId="6CB93BC8" w:rsidR="00036DF8" w:rsidRDefault="00036DF8" w:rsidP="00036DF8">
      <w:pPr>
        <w:pStyle w:val="ListParagraph"/>
        <w:numPr>
          <w:ilvl w:val="1"/>
          <w:numId w:val="32"/>
        </w:numPr>
        <w:spacing w:after="0"/>
      </w:pPr>
      <w:r>
        <w:t xml:space="preserve">Allows to sort by age, terms of service etc. </w:t>
      </w:r>
    </w:p>
    <w:p w14:paraId="7AE373E8" w14:textId="3BD9F06F" w:rsidR="00036DF8" w:rsidRDefault="00036DF8" w:rsidP="00036DF8">
      <w:pPr>
        <w:pStyle w:val="ListParagraph"/>
        <w:numPr>
          <w:ilvl w:val="2"/>
          <w:numId w:val="32"/>
        </w:numPr>
        <w:spacing w:after="0"/>
      </w:pPr>
      <w:r>
        <w:t>Can help to show gaps in satisfaction</w:t>
      </w:r>
    </w:p>
    <w:p w14:paraId="011CDE74" w14:textId="416D64A2" w:rsidR="00542FCC" w:rsidRDefault="006B3118" w:rsidP="00542FCC">
      <w:pPr>
        <w:spacing w:after="0"/>
        <w:rPr>
          <w:b/>
          <w:bCs/>
          <w:sz w:val="28"/>
          <w:szCs w:val="28"/>
          <w:u w:val="single"/>
        </w:rPr>
      </w:pPr>
      <w:r w:rsidRPr="00542FCC">
        <w:rPr>
          <w:b/>
          <w:bCs/>
          <w:sz w:val="28"/>
          <w:szCs w:val="28"/>
          <w:u w:val="single"/>
        </w:rPr>
        <w:t>Business Member Summit Debrief – Scott Bialick</w:t>
      </w:r>
    </w:p>
    <w:p w14:paraId="36FEE8C7" w14:textId="7E51779B" w:rsidR="00542FCC" w:rsidRDefault="00542FCC" w:rsidP="00542FCC">
      <w:pPr>
        <w:pStyle w:val="ListParagraph"/>
        <w:numPr>
          <w:ilvl w:val="0"/>
          <w:numId w:val="32"/>
        </w:numPr>
        <w:spacing w:after="0"/>
      </w:pPr>
      <w:r w:rsidRPr="00542FCC">
        <w:t xml:space="preserve">Tackle Our Shared Energy Future </w:t>
      </w:r>
    </w:p>
    <w:p w14:paraId="47D1663D" w14:textId="75E3C0CA" w:rsidR="00542FCC" w:rsidRPr="00542FCC" w:rsidRDefault="00542FCC" w:rsidP="00542FCC">
      <w:pPr>
        <w:pStyle w:val="ListParagraph"/>
        <w:numPr>
          <w:ilvl w:val="0"/>
          <w:numId w:val="32"/>
        </w:numPr>
        <w:spacing w:after="0"/>
      </w:pPr>
      <w:r>
        <w:t xml:space="preserve">Mini NEXT Conference </w:t>
      </w:r>
    </w:p>
    <w:p w14:paraId="71780E33" w14:textId="3A763853" w:rsidR="00542FCC" w:rsidRPr="00542FCC" w:rsidRDefault="00542FCC" w:rsidP="00542FCC">
      <w:pPr>
        <w:pStyle w:val="ListParagraph"/>
        <w:numPr>
          <w:ilvl w:val="0"/>
          <w:numId w:val="32"/>
        </w:numPr>
        <w:spacing w:after="0"/>
      </w:pPr>
      <w:r w:rsidRPr="00542FCC">
        <w:t xml:space="preserve">41 Total Attendees </w:t>
      </w:r>
    </w:p>
    <w:p w14:paraId="2817F954" w14:textId="11A96B41" w:rsidR="00542FCC" w:rsidRPr="00542FCC" w:rsidRDefault="00542FCC" w:rsidP="00542FCC">
      <w:pPr>
        <w:pStyle w:val="ListParagraph"/>
        <w:numPr>
          <w:ilvl w:val="0"/>
          <w:numId w:val="32"/>
        </w:numPr>
        <w:spacing w:after="0"/>
      </w:pPr>
      <w:r w:rsidRPr="00542FCC">
        <w:t xml:space="preserve">15 presenters and 13 business guests </w:t>
      </w:r>
    </w:p>
    <w:p w14:paraId="65219C07" w14:textId="77777777" w:rsidR="00542FCC" w:rsidRDefault="00542FCC" w:rsidP="00542FCC">
      <w:pPr>
        <w:pStyle w:val="ListParagraph"/>
        <w:numPr>
          <w:ilvl w:val="0"/>
          <w:numId w:val="32"/>
        </w:numPr>
        <w:spacing w:after="0"/>
      </w:pPr>
      <w:r w:rsidRPr="00542FCC">
        <w:t>Collaboration with Georgia EMC for energy manager and CKAE guests and presenters</w:t>
      </w:r>
    </w:p>
    <w:p w14:paraId="3BEF0C63" w14:textId="77777777" w:rsidR="00542FCC" w:rsidRDefault="00542FCC" w:rsidP="00542FCC">
      <w:pPr>
        <w:pStyle w:val="ListParagraph"/>
        <w:numPr>
          <w:ilvl w:val="0"/>
          <w:numId w:val="32"/>
        </w:numPr>
        <w:spacing w:after="0"/>
      </w:pPr>
      <w:r>
        <w:t>In Budget for every other year</w:t>
      </w:r>
    </w:p>
    <w:p w14:paraId="339E138E" w14:textId="22401016" w:rsidR="00036DF8" w:rsidRPr="00801BCB" w:rsidRDefault="00BD6D7D" w:rsidP="00BD6D7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Next Conference </w:t>
      </w:r>
    </w:p>
    <w:p w14:paraId="52610E1E" w14:textId="28821673" w:rsidR="00036DF8" w:rsidRDefault="00036DF8" w:rsidP="00B42B8C">
      <w:pPr>
        <w:pStyle w:val="NoSpacing"/>
        <w:numPr>
          <w:ilvl w:val="0"/>
          <w:numId w:val="35"/>
        </w:numPr>
      </w:pPr>
      <w:r>
        <w:t xml:space="preserve">February 2-4 in Tucson Arizona </w:t>
      </w:r>
    </w:p>
    <w:p w14:paraId="70678570" w14:textId="77777777" w:rsidR="00036DF8" w:rsidRDefault="00036DF8" w:rsidP="00B42B8C">
      <w:pPr>
        <w:pStyle w:val="NoSpacing"/>
        <w:numPr>
          <w:ilvl w:val="0"/>
          <w:numId w:val="35"/>
        </w:numPr>
      </w:pPr>
      <w:r>
        <w:t xml:space="preserve">425+ Attendees expected </w:t>
      </w:r>
    </w:p>
    <w:p w14:paraId="4E771325" w14:textId="77777777" w:rsidR="00036DF8" w:rsidRDefault="00036DF8" w:rsidP="00B42B8C">
      <w:pPr>
        <w:pStyle w:val="NoSpacing"/>
        <w:numPr>
          <w:ilvl w:val="0"/>
          <w:numId w:val="35"/>
        </w:numPr>
      </w:pPr>
      <w:r>
        <w:t xml:space="preserve">40+ business guests </w:t>
      </w:r>
    </w:p>
    <w:p w14:paraId="49265D37" w14:textId="77777777" w:rsidR="00036DF8" w:rsidRDefault="00036DF8" w:rsidP="00B42B8C">
      <w:pPr>
        <w:pStyle w:val="NoSpacing"/>
        <w:numPr>
          <w:ilvl w:val="0"/>
          <w:numId w:val="35"/>
        </w:numPr>
      </w:pPr>
      <w:r>
        <w:t xml:space="preserve">3 days of content and networking </w:t>
      </w:r>
    </w:p>
    <w:p w14:paraId="5FD2DA99" w14:textId="77777777" w:rsidR="00036DF8" w:rsidRDefault="00036DF8" w:rsidP="00B42B8C">
      <w:pPr>
        <w:pStyle w:val="NoSpacing"/>
        <w:numPr>
          <w:ilvl w:val="0"/>
          <w:numId w:val="35"/>
        </w:numPr>
      </w:pPr>
      <w:r>
        <w:t>Early Bird deadline is November 14</w:t>
      </w:r>
      <w:r w:rsidRPr="00036DF8">
        <w:rPr>
          <w:vertAlign w:val="superscript"/>
        </w:rPr>
        <w:t>th</w:t>
      </w:r>
      <w:r>
        <w:t xml:space="preserve"> </w:t>
      </w:r>
    </w:p>
    <w:p w14:paraId="371914B2" w14:textId="77777777" w:rsidR="00036DF8" w:rsidRDefault="00036DF8" w:rsidP="00B42B8C">
      <w:pPr>
        <w:pStyle w:val="NoSpacing"/>
        <w:numPr>
          <w:ilvl w:val="0"/>
          <w:numId w:val="35"/>
        </w:numPr>
      </w:pPr>
      <w:r>
        <w:t xml:space="preserve">RMs spread the word to your co-ops </w:t>
      </w:r>
    </w:p>
    <w:p w14:paraId="05F06F8A" w14:textId="77777777" w:rsidR="00036DF8" w:rsidRDefault="00036DF8" w:rsidP="00036DF8">
      <w:pPr>
        <w:spacing w:after="0"/>
      </w:pPr>
    </w:p>
    <w:p w14:paraId="7D472FB8" w14:textId="0847AEE0" w:rsidR="00D9229A" w:rsidRPr="00036DF8" w:rsidRDefault="006B3118" w:rsidP="00036DF8">
      <w:pPr>
        <w:spacing w:after="0"/>
      </w:pPr>
      <w:r w:rsidRPr="00036DF8">
        <w:rPr>
          <w:b/>
          <w:bCs/>
          <w:sz w:val="28"/>
          <w:szCs w:val="28"/>
          <w:u w:val="single"/>
        </w:rPr>
        <w:t xml:space="preserve">SHiNE Content Support – Renee Tritten </w:t>
      </w:r>
    </w:p>
    <w:p w14:paraId="577DB475" w14:textId="08949B67" w:rsidR="00036DF8" w:rsidRPr="00036DF8" w:rsidRDefault="00B42B8C" w:rsidP="00B42B8C">
      <w:pPr>
        <w:pStyle w:val="NoSpacing"/>
        <w:numPr>
          <w:ilvl w:val="0"/>
          <w:numId w:val="36"/>
        </w:numPr>
      </w:pPr>
      <w:r w:rsidRPr="00036DF8">
        <w:t>Maintenance</w:t>
      </w:r>
      <w:r w:rsidR="00036DF8" w:rsidRPr="00036DF8">
        <w:t xml:space="preserve">  </w:t>
      </w:r>
      <w:r w:rsidR="00036DF8" w:rsidRPr="00036DF8">
        <w:tab/>
      </w:r>
    </w:p>
    <w:p w14:paraId="603250E0" w14:textId="1E749270" w:rsidR="00036DF8" w:rsidRPr="00036DF8" w:rsidRDefault="00036DF8" w:rsidP="00B42B8C">
      <w:pPr>
        <w:pStyle w:val="NoSpacing"/>
        <w:numPr>
          <w:ilvl w:val="0"/>
          <w:numId w:val="38"/>
        </w:numPr>
      </w:pPr>
      <w:r w:rsidRPr="00036DF8">
        <w:t xml:space="preserve">Expert/Custom Creation </w:t>
      </w:r>
    </w:p>
    <w:p w14:paraId="23E7C282" w14:textId="239D6F35" w:rsidR="00036DF8" w:rsidRDefault="00DE38FD" w:rsidP="00B42B8C">
      <w:pPr>
        <w:pStyle w:val="NoSpacing"/>
        <w:numPr>
          <w:ilvl w:val="0"/>
          <w:numId w:val="38"/>
        </w:numPr>
      </w:pPr>
      <w:r>
        <w:t xml:space="preserve">Effortless Updates </w:t>
      </w:r>
    </w:p>
    <w:p w14:paraId="07A32F2D" w14:textId="7F0016A5" w:rsidR="00DE38FD" w:rsidRDefault="00DE38FD" w:rsidP="00B42B8C">
      <w:pPr>
        <w:pStyle w:val="NoSpacing"/>
        <w:numPr>
          <w:ilvl w:val="0"/>
          <w:numId w:val="38"/>
        </w:numPr>
      </w:pPr>
      <w:r>
        <w:t xml:space="preserve">Data Driven Insights </w:t>
      </w:r>
    </w:p>
    <w:p w14:paraId="44951F76" w14:textId="51B2EC97" w:rsidR="00DE38FD" w:rsidRDefault="00DE38FD" w:rsidP="00DE38FD">
      <w:pPr>
        <w:pStyle w:val="NoSpacing"/>
        <w:numPr>
          <w:ilvl w:val="0"/>
          <w:numId w:val="38"/>
        </w:numPr>
      </w:pPr>
      <w:r>
        <w:t xml:space="preserve">Strategic Planning </w:t>
      </w:r>
    </w:p>
    <w:p w14:paraId="0E9308AF" w14:textId="1DB81C94" w:rsidR="00DE38FD" w:rsidRDefault="00DE38FD" w:rsidP="00DE38FD">
      <w:pPr>
        <w:pStyle w:val="NoSpacing"/>
        <w:numPr>
          <w:ilvl w:val="0"/>
          <w:numId w:val="36"/>
        </w:numPr>
      </w:pPr>
      <w:r>
        <w:t xml:space="preserve">Preparation </w:t>
      </w:r>
    </w:p>
    <w:p w14:paraId="4A8453A5" w14:textId="756B0681" w:rsidR="00DE38FD" w:rsidRDefault="00DE38FD" w:rsidP="00DE38FD">
      <w:pPr>
        <w:pStyle w:val="NoSpacing"/>
        <w:numPr>
          <w:ilvl w:val="1"/>
          <w:numId w:val="36"/>
        </w:numPr>
      </w:pPr>
      <w:r>
        <w:t xml:space="preserve">Engagement Analysis </w:t>
      </w:r>
    </w:p>
    <w:p w14:paraId="706EFA18" w14:textId="59FA9608" w:rsidR="00DE38FD" w:rsidRDefault="00DE38FD" w:rsidP="00DE38FD">
      <w:pPr>
        <w:pStyle w:val="NoSpacing"/>
        <w:numPr>
          <w:ilvl w:val="1"/>
          <w:numId w:val="36"/>
        </w:numPr>
      </w:pPr>
      <w:r>
        <w:t xml:space="preserve">Content Inventory &amp; Strategy </w:t>
      </w:r>
    </w:p>
    <w:p w14:paraId="15A651C5" w14:textId="3B02D7F9" w:rsidR="00DE38FD" w:rsidRDefault="00DE38FD" w:rsidP="00DE38FD">
      <w:pPr>
        <w:pStyle w:val="NoSpacing"/>
        <w:numPr>
          <w:ilvl w:val="1"/>
          <w:numId w:val="36"/>
        </w:numPr>
      </w:pPr>
      <w:r>
        <w:t xml:space="preserve">User journey Mapping </w:t>
      </w:r>
    </w:p>
    <w:p w14:paraId="4615DFB0" w14:textId="0E0CECCB" w:rsidR="00DE38FD" w:rsidRDefault="00DE38FD" w:rsidP="00DE38FD">
      <w:pPr>
        <w:pStyle w:val="NoSpacing"/>
        <w:numPr>
          <w:ilvl w:val="1"/>
          <w:numId w:val="36"/>
        </w:numPr>
      </w:pPr>
      <w:r>
        <w:t xml:space="preserve">Feature &amp; Functionality Recommendations </w:t>
      </w:r>
    </w:p>
    <w:p w14:paraId="08393A2F" w14:textId="2E092E55" w:rsidR="00DE38FD" w:rsidRDefault="00954E94" w:rsidP="00DE38FD">
      <w:pPr>
        <w:pStyle w:val="NoSpacing"/>
        <w:numPr>
          <w:ilvl w:val="0"/>
          <w:numId w:val="36"/>
        </w:numPr>
      </w:pPr>
      <w:r>
        <w:t xml:space="preserve">Creation </w:t>
      </w:r>
    </w:p>
    <w:p w14:paraId="7AE0A32C" w14:textId="1AC351AD" w:rsidR="00954E94" w:rsidRDefault="00954E94" w:rsidP="00954E94">
      <w:pPr>
        <w:pStyle w:val="NoSpacing"/>
        <w:numPr>
          <w:ilvl w:val="1"/>
          <w:numId w:val="36"/>
        </w:numPr>
      </w:pPr>
      <w:r>
        <w:t xml:space="preserve">Content Audit </w:t>
      </w:r>
    </w:p>
    <w:p w14:paraId="5AD7C600" w14:textId="0103F3AE" w:rsidR="00954E94" w:rsidRDefault="00954E94" w:rsidP="00954E94">
      <w:pPr>
        <w:pStyle w:val="NoSpacing"/>
        <w:numPr>
          <w:ilvl w:val="1"/>
          <w:numId w:val="36"/>
        </w:numPr>
      </w:pPr>
      <w:r>
        <w:t xml:space="preserve">Data-informed Content Strategy </w:t>
      </w:r>
    </w:p>
    <w:p w14:paraId="3E163F9E" w14:textId="1B1A5314" w:rsidR="00954E94" w:rsidRDefault="00954E94" w:rsidP="00954E94">
      <w:pPr>
        <w:pStyle w:val="NoSpacing"/>
        <w:numPr>
          <w:ilvl w:val="1"/>
          <w:numId w:val="36"/>
        </w:numPr>
      </w:pPr>
      <w:r>
        <w:t xml:space="preserve">Content Creation </w:t>
      </w:r>
    </w:p>
    <w:p w14:paraId="682420BA" w14:textId="0CDB1570" w:rsidR="00954E94" w:rsidRDefault="00954E94" w:rsidP="00954E94">
      <w:pPr>
        <w:pStyle w:val="NoSpacing"/>
        <w:numPr>
          <w:ilvl w:val="1"/>
          <w:numId w:val="36"/>
        </w:numPr>
      </w:pPr>
      <w:r>
        <w:t xml:space="preserve">Brand Consistency </w:t>
      </w:r>
    </w:p>
    <w:p w14:paraId="54D2D2A6" w14:textId="710798D1" w:rsidR="00954E94" w:rsidRDefault="00954E94" w:rsidP="00954E94">
      <w:pPr>
        <w:pStyle w:val="NoSpacing"/>
        <w:numPr>
          <w:ilvl w:val="0"/>
          <w:numId w:val="36"/>
        </w:numPr>
      </w:pPr>
      <w:r>
        <w:t xml:space="preserve">Services can be added at any time </w:t>
      </w:r>
    </w:p>
    <w:p w14:paraId="4FED8CAA" w14:textId="0112EBFF" w:rsidR="00954E94" w:rsidRDefault="00954E94" w:rsidP="00954E94">
      <w:pPr>
        <w:pStyle w:val="NoSpacing"/>
        <w:numPr>
          <w:ilvl w:val="0"/>
          <w:numId w:val="36"/>
        </w:numPr>
      </w:pPr>
      <w:r>
        <w:t xml:space="preserve">Available to be an “extra set of hands” </w:t>
      </w:r>
    </w:p>
    <w:p w14:paraId="253FE913" w14:textId="25E0ECB2" w:rsidR="00B42B8C" w:rsidRDefault="00B42B8C" w:rsidP="00B42B8C">
      <w:pPr>
        <w:pStyle w:val="NoSpacing"/>
        <w:numPr>
          <w:ilvl w:val="0"/>
          <w:numId w:val="36"/>
        </w:numPr>
      </w:pPr>
      <w:r>
        <w:t xml:space="preserve">SHiNE Page Templates </w:t>
      </w:r>
    </w:p>
    <w:p w14:paraId="1BC1177F" w14:textId="77777777" w:rsidR="00B42B8C" w:rsidRDefault="00B42B8C" w:rsidP="00B42B8C">
      <w:pPr>
        <w:pStyle w:val="NoSpacing"/>
        <w:numPr>
          <w:ilvl w:val="0"/>
          <w:numId w:val="39"/>
        </w:numPr>
      </w:pPr>
      <w:r>
        <w:t xml:space="preserve">High Quality pages that are simple to customize </w:t>
      </w:r>
    </w:p>
    <w:p w14:paraId="48B36D48" w14:textId="1D9EFD5D" w:rsidR="00B42B8C" w:rsidRDefault="00B42B8C" w:rsidP="00B42B8C">
      <w:pPr>
        <w:pStyle w:val="NoSpacing"/>
        <w:numPr>
          <w:ilvl w:val="0"/>
          <w:numId w:val="39"/>
        </w:numPr>
      </w:pPr>
      <w:r>
        <w:t xml:space="preserve">Helping to tie in with research </w:t>
      </w:r>
      <w:r w:rsidR="00954E94">
        <w:t>with</w:t>
      </w:r>
      <w:r>
        <w:t xml:space="preserve"> </w:t>
      </w:r>
      <w:r w:rsidR="00954E94">
        <w:t xml:space="preserve">items </w:t>
      </w:r>
      <w:r>
        <w:t xml:space="preserve">that move the needle in satisfaction </w:t>
      </w:r>
    </w:p>
    <w:p w14:paraId="68F506AB" w14:textId="1ACFAF2E" w:rsidR="00B42B8C" w:rsidRDefault="00B42B8C" w:rsidP="00B42B8C">
      <w:pPr>
        <w:pStyle w:val="NoSpacing"/>
        <w:numPr>
          <w:ilvl w:val="2"/>
          <w:numId w:val="36"/>
        </w:numPr>
      </w:pPr>
      <w:r>
        <w:t>Kids</w:t>
      </w:r>
    </w:p>
    <w:p w14:paraId="6FAD4C95" w14:textId="695B1A55" w:rsidR="00B42B8C" w:rsidRDefault="00B42B8C" w:rsidP="00B42B8C">
      <w:pPr>
        <w:pStyle w:val="NoSpacing"/>
        <w:numPr>
          <w:ilvl w:val="2"/>
          <w:numId w:val="36"/>
        </w:numPr>
      </w:pPr>
      <w:r>
        <w:t xml:space="preserve">Capital Credits </w:t>
      </w:r>
    </w:p>
    <w:p w14:paraId="240EE2E0" w14:textId="0F47B97D" w:rsidR="00B42B8C" w:rsidRDefault="00B42B8C" w:rsidP="00B42B8C">
      <w:pPr>
        <w:pStyle w:val="NoSpacing"/>
        <w:numPr>
          <w:ilvl w:val="2"/>
          <w:numId w:val="36"/>
        </w:numPr>
      </w:pPr>
      <w:r>
        <w:t xml:space="preserve">Cooperative Principles </w:t>
      </w:r>
    </w:p>
    <w:p w14:paraId="1B9378F7" w14:textId="548BF54E" w:rsidR="00B42B8C" w:rsidRDefault="00B42B8C" w:rsidP="00B42B8C">
      <w:pPr>
        <w:pStyle w:val="NoSpacing"/>
        <w:numPr>
          <w:ilvl w:val="2"/>
          <w:numId w:val="36"/>
        </w:numPr>
      </w:pPr>
      <w:r>
        <w:t xml:space="preserve">Dolly Parton Imagination Library </w:t>
      </w:r>
    </w:p>
    <w:p w14:paraId="171BBC16" w14:textId="62328DB2" w:rsidR="00B42B8C" w:rsidRDefault="00B42B8C" w:rsidP="00B42B8C">
      <w:pPr>
        <w:pStyle w:val="NoSpacing"/>
        <w:numPr>
          <w:ilvl w:val="0"/>
          <w:numId w:val="36"/>
        </w:numPr>
      </w:pPr>
      <w:r>
        <w:lastRenderedPageBreak/>
        <w:t xml:space="preserve">Shine Energy Solutions Articles </w:t>
      </w:r>
    </w:p>
    <w:p w14:paraId="73223E68" w14:textId="018784D1" w:rsidR="00BD6D7D" w:rsidRDefault="00B42B8C" w:rsidP="00954E94">
      <w:pPr>
        <w:pStyle w:val="NoSpacing"/>
        <w:numPr>
          <w:ilvl w:val="0"/>
          <w:numId w:val="39"/>
        </w:numPr>
      </w:pPr>
      <w:r>
        <w:t xml:space="preserve">Automatically pulls fresh, </w:t>
      </w:r>
      <w:r w:rsidR="00BD6D7D">
        <w:t>high-quality</w:t>
      </w:r>
      <w:r>
        <w:t xml:space="preserve"> articles each quarter onto website </w:t>
      </w:r>
    </w:p>
    <w:p w14:paraId="4042441D" w14:textId="25DD0C72" w:rsidR="00954E94" w:rsidRDefault="00954E94" w:rsidP="00954E94">
      <w:pPr>
        <w:pStyle w:val="NoSpacing"/>
        <w:numPr>
          <w:ilvl w:val="1"/>
          <w:numId w:val="39"/>
        </w:numPr>
      </w:pPr>
      <w:r>
        <w:t>Weather, savings, safety tips, etc.</w:t>
      </w:r>
    </w:p>
    <w:p w14:paraId="602D13CC" w14:textId="77777777" w:rsidR="00BD6D7D" w:rsidRDefault="00BD6D7D" w:rsidP="00BD6D7D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Next Conference Update – Josh MCGhee </w:t>
      </w:r>
    </w:p>
    <w:p w14:paraId="022FD395" w14:textId="1D55E3A3" w:rsidR="00BD6D7D" w:rsidRDefault="00BD6D7D" w:rsidP="00BD6D7D">
      <w:pPr>
        <w:pStyle w:val="NoSpacing"/>
        <w:numPr>
          <w:ilvl w:val="0"/>
          <w:numId w:val="40"/>
        </w:numPr>
      </w:pPr>
      <w:r w:rsidRPr="00BD6D7D">
        <w:t xml:space="preserve">Large Load / Load Growth </w:t>
      </w:r>
    </w:p>
    <w:p w14:paraId="6A5E21CC" w14:textId="2EF4EB13" w:rsidR="00BD6D7D" w:rsidRDefault="00BD6D7D" w:rsidP="00BD6D7D">
      <w:pPr>
        <w:pStyle w:val="NoSpacing"/>
        <w:numPr>
          <w:ilvl w:val="1"/>
          <w:numId w:val="40"/>
        </w:numPr>
      </w:pPr>
      <w:r>
        <w:t xml:space="preserve">Pre-conference – The Mega World of Large Tech Loads </w:t>
      </w:r>
    </w:p>
    <w:p w14:paraId="4518059B" w14:textId="5F69F01E" w:rsidR="00BD6D7D" w:rsidRDefault="00BD6D7D" w:rsidP="00BD6D7D">
      <w:pPr>
        <w:pStyle w:val="NoSpacing"/>
        <w:numPr>
          <w:ilvl w:val="1"/>
          <w:numId w:val="40"/>
        </w:numPr>
      </w:pPr>
      <w:r>
        <w:t xml:space="preserve">Breakout: Key Accounts Spotlights from Arizona </w:t>
      </w:r>
    </w:p>
    <w:p w14:paraId="3858B8FE" w14:textId="3570DFB8" w:rsidR="00BD6D7D" w:rsidRDefault="00BD6D7D" w:rsidP="00BD6D7D">
      <w:pPr>
        <w:pStyle w:val="NoSpacing"/>
        <w:numPr>
          <w:ilvl w:val="1"/>
          <w:numId w:val="40"/>
        </w:numPr>
      </w:pPr>
      <w:r>
        <w:t xml:space="preserve">Breakout: Large Tech &amp; Vital Community Loads </w:t>
      </w:r>
    </w:p>
    <w:p w14:paraId="5E71C63D" w14:textId="351070F6" w:rsidR="00BD6D7D" w:rsidRDefault="00BD6D7D" w:rsidP="00BD6D7D">
      <w:pPr>
        <w:pStyle w:val="NoSpacing"/>
        <w:numPr>
          <w:ilvl w:val="1"/>
          <w:numId w:val="40"/>
        </w:numPr>
      </w:pPr>
      <w:r>
        <w:t xml:space="preserve">Breakout: What is your NEXT Big Project </w:t>
      </w:r>
    </w:p>
    <w:p w14:paraId="3711CE84" w14:textId="3E060ED9" w:rsidR="00BD6D7D" w:rsidRDefault="00BD6D7D" w:rsidP="00BD6D7D">
      <w:pPr>
        <w:pStyle w:val="NoSpacing"/>
        <w:numPr>
          <w:ilvl w:val="1"/>
          <w:numId w:val="40"/>
        </w:numPr>
      </w:pPr>
      <w:r>
        <w:t xml:space="preserve">General Session 2: Datacenter Strategy in Virginia </w:t>
      </w:r>
    </w:p>
    <w:p w14:paraId="51C6F203" w14:textId="4E8B3E0B" w:rsidR="00BD6D7D" w:rsidRDefault="00BD6D7D" w:rsidP="00BD6D7D">
      <w:pPr>
        <w:pStyle w:val="NoSpacing"/>
        <w:numPr>
          <w:ilvl w:val="0"/>
          <w:numId w:val="40"/>
        </w:numPr>
      </w:pPr>
      <w:r>
        <w:t xml:space="preserve">Regional Member Lunch with Business Members after RM Meeting on Monday </w:t>
      </w:r>
    </w:p>
    <w:p w14:paraId="506A7428" w14:textId="3E6F59AE" w:rsidR="00BD6D7D" w:rsidRPr="00BD6D7D" w:rsidRDefault="00BD6D7D" w:rsidP="00BD6D7D">
      <w:pPr>
        <w:pStyle w:val="NoSpacing"/>
        <w:numPr>
          <w:ilvl w:val="1"/>
          <w:numId w:val="40"/>
        </w:numPr>
      </w:pPr>
      <w:r>
        <w:t xml:space="preserve">To help foster relationships and conversation on how to best serve business members </w:t>
      </w:r>
    </w:p>
    <w:p w14:paraId="01EB2A53" w14:textId="77777777" w:rsidR="00954E94" w:rsidRDefault="00BD6D7D" w:rsidP="00801BCB">
      <w:pPr>
        <w:pStyle w:val="NoSpacing"/>
      </w:pPr>
      <w:r>
        <w:t xml:space="preserve"> </w:t>
      </w:r>
    </w:p>
    <w:p w14:paraId="503DC019" w14:textId="1E9980B4" w:rsidR="006618F4" w:rsidRPr="00954E94" w:rsidRDefault="006B3118" w:rsidP="00801BCB">
      <w:pPr>
        <w:pStyle w:val="NoSpacing"/>
      </w:pPr>
      <w:r w:rsidRPr="00BD6D7D">
        <w:rPr>
          <w:b/>
          <w:bCs/>
          <w:sz w:val="28"/>
          <w:szCs w:val="28"/>
          <w:u w:val="single"/>
        </w:rPr>
        <w:t>Lightning Roundtable</w:t>
      </w:r>
    </w:p>
    <w:p w14:paraId="677C73E4" w14:textId="3836E75B" w:rsidR="00043101" w:rsidRPr="00043101" w:rsidRDefault="00043101" w:rsidP="00043101">
      <w:pPr>
        <w:pStyle w:val="NoSpacing"/>
        <w:numPr>
          <w:ilvl w:val="0"/>
          <w:numId w:val="43"/>
        </w:numPr>
      </w:pPr>
      <w:r w:rsidRPr="00043101">
        <w:t xml:space="preserve">Updates from RM Systems </w:t>
      </w:r>
    </w:p>
    <w:p w14:paraId="12757DEC" w14:textId="2574166C" w:rsidR="00681ABD" w:rsidRDefault="00681ABD" w:rsidP="001527D4">
      <w:pPr>
        <w:pStyle w:val="ListParagraph"/>
        <w:spacing w:after="0"/>
      </w:pPr>
    </w:p>
    <w:p w14:paraId="2C097F9F" w14:textId="4F8D23A3" w:rsidR="00EF21FE" w:rsidRDefault="00681ABD" w:rsidP="00736872">
      <w:pPr>
        <w:spacing w:after="0"/>
        <w:ind w:left="360"/>
      </w:pPr>
      <w:r>
        <w:rPr>
          <w:b/>
          <w:bCs/>
          <w:sz w:val="28"/>
          <w:szCs w:val="28"/>
          <w:u w:val="single"/>
        </w:rPr>
        <w:t xml:space="preserve">Future Meetings </w:t>
      </w:r>
    </w:p>
    <w:p w14:paraId="07F452D7" w14:textId="134BEC21" w:rsidR="00390785" w:rsidRDefault="00681ABD" w:rsidP="00390785">
      <w:pPr>
        <w:pStyle w:val="NoSpacing"/>
        <w:numPr>
          <w:ilvl w:val="0"/>
          <w:numId w:val="24"/>
        </w:numPr>
        <w:rPr>
          <w:b/>
          <w:bCs/>
          <w:u w:val="single"/>
        </w:rPr>
      </w:pPr>
      <w:r w:rsidRPr="001E6FDE">
        <w:rPr>
          <w:b/>
          <w:bCs/>
          <w:u w:val="single"/>
        </w:rPr>
        <w:t>Monthly Standing meeting</w:t>
      </w:r>
    </w:p>
    <w:p w14:paraId="0679F914" w14:textId="77777777" w:rsidR="00954E94" w:rsidRDefault="00736872" w:rsidP="00736872">
      <w:pPr>
        <w:pStyle w:val="NoSpacing"/>
        <w:numPr>
          <w:ilvl w:val="1"/>
          <w:numId w:val="24"/>
        </w:numPr>
      </w:pPr>
      <w:r w:rsidRPr="00736872">
        <w:t xml:space="preserve">No November monthly meeting – </w:t>
      </w:r>
      <w:r w:rsidR="00954E94">
        <w:t xml:space="preserve">Instead </w:t>
      </w:r>
      <w:r w:rsidRPr="00736872">
        <w:t xml:space="preserve">Join the TSE Business Meeting on </w:t>
      </w:r>
    </w:p>
    <w:p w14:paraId="48C20E9E" w14:textId="19525455" w:rsidR="00736872" w:rsidRPr="00736872" w:rsidRDefault="00736872" w:rsidP="00954E94">
      <w:pPr>
        <w:pStyle w:val="NoSpacing"/>
        <w:ind w:left="720" w:firstLine="720"/>
      </w:pPr>
      <w:r w:rsidRPr="00736872">
        <w:t>November 19</w:t>
      </w:r>
      <w:r w:rsidRPr="00736872">
        <w:rPr>
          <w:vertAlign w:val="superscript"/>
        </w:rPr>
        <w:t>th</w:t>
      </w:r>
      <w:r w:rsidRPr="00736872">
        <w:t xml:space="preserve"> </w:t>
      </w:r>
    </w:p>
    <w:p w14:paraId="7B0819FD" w14:textId="5F9CAEC0" w:rsidR="00CC3626" w:rsidRDefault="00954E94" w:rsidP="00AB0456">
      <w:pPr>
        <w:pStyle w:val="NoSpacing"/>
        <w:numPr>
          <w:ilvl w:val="1"/>
          <w:numId w:val="24"/>
        </w:numPr>
      </w:pPr>
      <w:r>
        <w:t>Monthly Meeting will continue to be v</w:t>
      </w:r>
      <w:r w:rsidR="00681ABD">
        <w:t>irtual – To be recorded and provide AI generated summary</w:t>
      </w:r>
      <w:r>
        <w:t xml:space="preserve">. Alternating times monthly works for the group. </w:t>
      </w:r>
    </w:p>
    <w:p w14:paraId="3FE60894" w14:textId="779AAF8B" w:rsidR="00681ABD" w:rsidRDefault="00681ABD" w:rsidP="00681ABD">
      <w:pPr>
        <w:pStyle w:val="NoSpacing"/>
        <w:numPr>
          <w:ilvl w:val="1"/>
          <w:numId w:val="24"/>
        </w:numPr>
      </w:pPr>
      <w:r>
        <w:t xml:space="preserve">TSE </w:t>
      </w:r>
      <w:r w:rsidR="00954E94">
        <w:t xml:space="preserve">will continue to </w:t>
      </w:r>
      <w:r>
        <w:t xml:space="preserve">send out monthly meeting requests to get the meetings on our calendars </w:t>
      </w:r>
    </w:p>
    <w:p w14:paraId="1D938871" w14:textId="77777777" w:rsidR="00681ABD" w:rsidRPr="00053B93" w:rsidRDefault="00681ABD" w:rsidP="00681ABD">
      <w:pPr>
        <w:pStyle w:val="NoSpacing"/>
        <w:ind w:left="1440"/>
      </w:pPr>
    </w:p>
    <w:p w14:paraId="6376DD3A" w14:textId="77568132" w:rsidR="00AA05A5" w:rsidRPr="003B0429" w:rsidRDefault="003B0429" w:rsidP="00AB0456">
      <w:pPr>
        <w:pStyle w:val="NoSpacing"/>
        <w:rPr>
          <w:b/>
          <w:bCs/>
          <w:sz w:val="28"/>
          <w:szCs w:val="28"/>
          <w:u w:val="single"/>
        </w:rPr>
      </w:pPr>
      <w:r w:rsidRPr="003B0429">
        <w:rPr>
          <w:b/>
          <w:bCs/>
          <w:sz w:val="28"/>
          <w:szCs w:val="28"/>
          <w:u w:val="single"/>
        </w:rPr>
        <w:t>Next In-Person Meeting</w:t>
      </w:r>
    </w:p>
    <w:p w14:paraId="4BD4BC39" w14:textId="5CBFF1BC" w:rsidR="00681ABD" w:rsidRDefault="001527D4" w:rsidP="00681ABD">
      <w:pPr>
        <w:pStyle w:val="NoSpacing"/>
        <w:numPr>
          <w:ilvl w:val="0"/>
          <w:numId w:val="26"/>
        </w:numPr>
      </w:pPr>
      <w:r>
        <w:t xml:space="preserve">NEXT Conference – Monday </w:t>
      </w:r>
      <w:r w:rsidR="00681ABD" w:rsidRPr="001E6FDE">
        <w:t>February 2</w:t>
      </w:r>
      <w:r w:rsidR="00681ABD" w:rsidRPr="001E6FDE">
        <w:rPr>
          <w:vertAlign w:val="superscript"/>
        </w:rPr>
        <w:t>nd</w:t>
      </w:r>
      <w:r w:rsidR="00681ABD" w:rsidRPr="001E6FDE">
        <w:t xml:space="preserve"> Tucson AZ / El Conquistador </w:t>
      </w:r>
      <w:r w:rsidR="009A0415" w:rsidRPr="001E6FDE">
        <w:t xml:space="preserve">Resort </w:t>
      </w:r>
    </w:p>
    <w:p w14:paraId="442B60F6" w14:textId="68E7040C" w:rsidR="003C7340" w:rsidRPr="001E6FDE" w:rsidRDefault="003C7340" w:rsidP="003C7340">
      <w:pPr>
        <w:pStyle w:val="NoSpacing"/>
        <w:numPr>
          <w:ilvl w:val="1"/>
          <w:numId w:val="26"/>
        </w:numPr>
      </w:pPr>
      <w:r>
        <w:t>Possible dinner on Sunday February 1</w:t>
      </w:r>
      <w:r w:rsidRPr="003C7340">
        <w:rPr>
          <w:vertAlign w:val="superscript"/>
        </w:rPr>
        <w:t>st</w:t>
      </w:r>
      <w:r>
        <w:t xml:space="preserve"> – TSE will look into possible attendance </w:t>
      </w:r>
    </w:p>
    <w:p w14:paraId="1E7A287F" w14:textId="77777777" w:rsidR="009A0415" w:rsidRPr="001E6FDE" w:rsidRDefault="009A0415" w:rsidP="009A0415">
      <w:pPr>
        <w:pStyle w:val="NoSpacing"/>
        <w:ind w:left="720"/>
      </w:pPr>
    </w:p>
    <w:p w14:paraId="48A33A4E" w14:textId="3B02676E" w:rsidR="00266191" w:rsidRDefault="003C7340" w:rsidP="0070613A">
      <w:pPr>
        <w:pStyle w:val="NoSpacing"/>
        <w:rPr>
          <w:b/>
        </w:rPr>
      </w:pPr>
      <w:r>
        <w:rPr>
          <w:b/>
        </w:rPr>
        <w:t xml:space="preserve"> </w:t>
      </w:r>
      <w:r w:rsidR="0070613A" w:rsidRPr="00A53D91">
        <w:rPr>
          <w:b/>
        </w:rPr>
        <w:t xml:space="preserve">Meeting </w:t>
      </w:r>
      <w:r w:rsidR="0070613A" w:rsidRPr="00053B93">
        <w:rPr>
          <w:b/>
        </w:rPr>
        <w:t xml:space="preserve">adjourned at </w:t>
      </w:r>
      <w:r w:rsidR="006B3118">
        <w:rPr>
          <w:b/>
        </w:rPr>
        <w:t xml:space="preserve"> </w:t>
      </w:r>
      <w:r>
        <w:rPr>
          <w:b/>
        </w:rPr>
        <w:t xml:space="preserve">3:54pm </w:t>
      </w:r>
      <w:r w:rsidR="00FC0B85">
        <w:rPr>
          <w:b/>
        </w:rPr>
        <w:t xml:space="preserve"> </w:t>
      </w:r>
    </w:p>
    <w:p w14:paraId="0BA2420F" w14:textId="77777777" w:rsidR="00053B93" w:rsidRDefault="00053B93" w:rsidP="0070613A">
      <w:pPr>
        <w:pStyle w:val="NoSpacing"/>
        <w:rPr>
          <w:b/>
        </w:rPr>
      </w:pPr>
    </w:p>
    <w:p w14:paraId="505FAC27" w14:textId="638A3C69" w:rsidR="00053B93" w:rsidRPr="001E6FDE" w:rsidRDefault="006B3118" w:rsidP="0070613A">
      <w:pPr>
        <w:pStyle w:val="NoSpacing"/>
        <w:rPr>
          <w:bCs/>
          <w:i/>
          <w:iCs/>
        </w:rPr>
      </w:pPr>
      <w:r>
        <w:rPr>
          <w:bCs/>
          <w:i/>
          <w:iCs/>
        </w:rPr>
        <w:t xml:space="preserve"> </w:t>
      </w:r>
      <w:r w:rsidR="009A0415" w:rsidRPr="001E6FDE">
        <w:rPr>
          <w:bCs/>
          <w:i/>
          <w:iCs/>
        </w:rPr>
        <w:t xml:space="preserve"> </w:t>
      </w:r>
    </w:p>
    <w:sectPr w:rsidR="00053B93" w:rsidRPr="001E6FDE" w:rsidSect="00CE1DE5"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B40E" w14:textId="77777777" w:rsidR="00F96864" w:rsidRDefault="00F96864" w:rsidP="00BD52DB">
      <w:pPr>
        <w:spacing w:after="0" w:line="240" w:lineRule="auto"/>
      </w:pPr>
      <w:r>
        <w:separator/>
      </w:r>
    </w:p>
  </w:endnote>
  <w:endnote w:type="continuationSeparator" w:id="0">
    <w:p w14:paraId="1ED2F209" w14:textId="77777777" w:rsidR="00F96864" w:rsidRDefault="00F96864" w:rsidP="00BD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453A" w14:textId="77777777" w:rsidR="00F96864" w:rsidRDefault="00F96864" w:rsidP="00BD52DB">
      <w:pPr>
        <w:spacing w:after="0" w:line="240" w:lineRule="auto"/>
      </w:pPr>
      <w:r>
        <w:separator/>
      </w:r>
    </w:p>
  </w:footnote>
  <w:footnote w:type="continuationSeparator" w:id="0">
    <w:p w14:paraId="0FE84542" w14:textId="77777777" w:rsidR="00F96864" w:rsidRDefault="00F96864" w:rsidP="00BD5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5EA"/>
    <w:multiLevelType w:val="hybridMultilevel"/>
    <w:tmpl w:val="3E14D58C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0879"/>
    <w:multiLevelType w:val="hybridMultilevel"/>
    <w:tmpl w:val="8A186692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355CE"/>
    <w:multiLevelType w:val="hybridMultilevel"/>
    <w:tmpl w:val="17E4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E5CE4"/>
    <w:multiLevelType w:val="hybridMultilevel"/>
    <w:tmpl w:val="C22A4BA4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1795"/>
    <w:multiLevelType w:val="hybridMultilevel"/>
    <w:tmpl w:val="6ED8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F3202"/>
    <w:multiLevelType w:val="hybridMultilevel"/>
    <w:tmpl w:val="CAFEF3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82780"/>
    <w:multiLevelType w:val="hybridMultilevel"/>
    <w:tmpl w:val="4B3E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F15BB"/>
    <w:multiLevelType w:val="hybridMultilevel"/>
    <w:tmpl w:val="BD16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E1E"/>
    <w:multiLevelType w:val="hybridMultilevel"/>
    <w:tmpl w:val="1478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59ED"/>
    <w:multiLevelType w:val="hybridMultilevel"/>
    <w:tmpl w:val="3F9E1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3F4459"/>
    <w:multiLevelType w:val="hybridMultilevel"/>
    <w:tmpl w:val="B4A0F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482769"/>
    <w:multiLevelType w:val="hybridMultilevel"/>
    <w:tmpl w:val="9A00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A4DAF"/>
    <w:multiLevelType w:val="hybridMultilevel"/>
    <w:tmpl w:val="A52A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C74B8"/>
    <w:multiLevelType w:val="hybridMultilevel"/>
    <w:tmpl w:val="8CB2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C2D6A"/>
    <w:multiLevelType w:val="hybridMultilevel"/>
    <w:tmpl w:val="C2BE7C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D5224"/>
    <w:multiLevelType w:val="hybridMultilevel"/>
    <w:tmpl w:val="11FA1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064CC"/>
    <w:multiLevelType w:val="hybridMultilevel"/>
    <w:tmpl w:val="3BCEB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F72AAC"/>
    <w:multiLevelType w:val="hybridMultilevel"/>
    <w:tmpl w:val="7340D64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83194A"/>
    <w:multiLevelType w:val="hybridMultilevel"/>
    <w:tmpl w:val="FC001A88"/>
    <w:lvl w:ilvl="0" w:tplc="E0FCE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90BAD"/>
    <w:multiLevelType w:val="hybridMultilevel"/>
    <w:tmpl w:val="5180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A4902"/>
    <w:multiLevelType w:val="hybridMultilevel"/>
    <w:tmpl w:val="4AD2B8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1332B4"/>
    <w:multiLevelType w:val="hybridMultilevel"/>
    <w:tmpl w:val="B7EE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037B2"/>
    <w:multiLevelType w:val="hybridMultilevel"/>
    <w:tmpl w:val="386ABC08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94127EA"/>
    <w:multiLevelType w:val="hybridMultilevel"/>
    <w:tmpl w:val="D9BA4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45B93"/>
    <w:multiLevelType w:val="hybridMultilevel"/>
    <w:tmpl w:val="652E1F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817D96"/>
    <w:multiLevelType w:val="hybridMultilevel"/>
    <w:tmpl w:val="5476CC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8D0D50"/>
    <w:multiLevelType w:val="hybridMultilevel"/>
    <w:tmpl w:val="0F0E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14F44"/>
    <w:multiLevelType w:val="hybridMultilevel"/>
    <w:tmpl w:val="F28A2F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0403C"/>
    <w:multiLevelType w:val="hybridMultilevel"/>
    <w:tmpl w:val="221AC2B2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11A76"/>
    <w:multiLevelType w:val="hybridMultilevel"/>
    <w:tmpl w:val="AC7492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905EA"/>
    <w:multiLevelType w:val="hybridMultilevel"/>
    <w:tmpl w:val="1F26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23789"/>
    <w:multiLevelType w:val="hybridMultilevel"/>
    <w:tmpl w:val="1B9C849E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D158D"/>
    <w:multiLevelType w:val="hybridMultilevel"/>
    <w:tmpl w:val="E324733C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60A26982"/>
    <w:multiLevelType w:val="hybridMultilevel"/>
    <w:tmpl w:val="F788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55D61"/>
    <w:multiLevelType w:val="hybridMultilevel"/>
    <w:tmpl w:val="30023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BE016A"/>
    <w:multiLevelType w:val="hybridMultilevel"/>
    <w:tmpl w:val="CADE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91A48"/>
    <w:multiLevelType w:val="hybridMultilevel"/>
    <w:tmpl w:val="F446E3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9C05C5"/>
    <w:multiLevelType w:val="hybridMultilevel"/>
    <w:tmpl w:val="F448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4D13"/>
    <w:multiLevelType w:val="hybridMultilevel"/>
    <w:tmpl w:val="AA4A6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8B70DF"/>
    <w:multiLevelType w:val="hybridMultilevel"/>
    <w:tmpl w:val="24FC5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3449B"/>
    <w:multiLevelType w:val="hybridMultilevel"/>
    <w:tmpl w:val="96F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70103"/>
    <w:multiLevelType w:val="hybridMultilevel"/>
    <w:tmpl w:val="3B208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427D1B"/>
    <w:multiLevelType w:val="hybridMultilevel"/>
    <w:tmpl w:val="77CA02AC"/>
    <w:lvl w:ilvl="0" w:tplc="ADE807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69180">
    <w:abstractNumId w:val="0"/>
  </w:num>
  <w:num w:numId="2" w16cid:durableId="34893406">
    <w:abstractNumId w:val="37"/>
  </w:num>
  <w:num w:numId="3" w16cid:durableId="1740472217">
    <w:abstractNumId w:val="18"/>
  </w:num>
  <w:num w:numId="4" w16cid:durableId="820971309">
    <w:abstractNumId w:val="3"/>
  </w:num>
  <w:num w:numId="5" w16cid:durableId="488906418">
    <w:abstractNumId w:val="31"/>
  </w:num>
  <w:num w:numId="6" w16cid:durableId="253124812">
    <w:abstractNumId w:val="26"/>
  </w:num>
  <w:num w:numId="7" w16cid:durableId="1423605268">
    <w:abstractNumId w:val="12"/>
  </w:num>
  <w:num w:numId="8" w16cid:durableId="1828203438">
    <w:abstractNumId w:val="39"/>
  </w:num>
  <w:num w:numId="9" w16cid:durableId="1031688043">
    <w:abstractNumId w:val="7"/>
  </w:num>
  <w:num w:numId="10" w16cid:durableId="469597667">
    <w:abstractNumId w:val="28"/>
  </w:num>
  <w:num w:numId="11" w16cid:durableId="525756335">
    <w:abstractNumId w:val="1"/>
  </w:num>
  <w:num w:numId="12" w16cid:durableId="2008095426">
    <w:abstractNumId w:val="13"/>
  </w:num>
  <w:num w:numId="13" w16cid:durableId="1753890890">
    <w:abstractNumId w:val="6"/>
  </w:num>
  <w:num w:numId="14" w16cid:durableId="229967955">
    <w:abstractNumId w:val="42"/>
  </w:num>
  <w:num w:numId="15" w16cid:durableId="526679949">
    <w:abstractNumId w:val="9"/>
  </w:num>
  <w:num w:numId="16" w16cid:durableId="137037722">
    <w:abstractNumId w:val="30"/>
  </w:num>
  <w:num w:numId="17" w16cid:durableId="1306741416">
    <w:abstractNumId w:val="33"/>
  </w:num>
  <w:num w:numId="18" w16cid:durableId="1484784120">
    <w:abstractNumId w:val="23"/>
  </w:num>
  <w:num w:numId="19" w16cid:durableId="737509282">
    <w:abstractNumId w:val="21"/>
  </w:num>
  <w:num w:numId="20" w16cid:durableId="1400205092">
    <w:abstractNumId w:val="8"/>
  </w:num>
  <w:num w:numId="21" w16cid:durableId="1894149198">
    <w:abstractNumId w:val="19"/>
  </w:num>
  <w:num w:numId="22" w16cid:durableId="1227185415">
    <w:abstractNumId w:val="11"/>
  </w:num>
  <w:num w:numId="23" w16cid:durableId="806582960">
    <w:abstractNumId w:val="2"/>
  </w:num>
  <w:num w:numId="24" w16cid:durableId="1540433488">
    <w:abstractNumId w:val="40"/>
  </w:num>
  <w:num w:numId="25" w16cid:durableId="1666393095">
    <w:abstractNumId w:val="35"/>
  </w:num>
  <w:num w:numId="26" w16cid:durableId="1577477221">
    <w:abstractNumId w:val="24"/>
  </w:num>
  <w:num w:numId="27" w16cid:durableId="1123234793">
    <w:abstractNumId w:val="20"/>
  </w:num>
  <w:num w:numId="28" w16cid:durableId="1171026226">
    <w:abstractNumId w:val="32"/>
  </w:num>
  <w:num w:numId="29" w16cid:durableId="1911572917">
    <w:abstractNumId w:val="34"/>
  </w:num>
  <w:num w:numId="30" w16cid:durableId="1496725304">
    <w:abstractNumId w:val="4"/>
  </w:num>
  <w:num w:numId="31" w16cid:durableId="1104038657">
    <w:abstractNumId w:val="17"/>
  </w:num>
  <w:num w:numId="32" w16cid:durableId="1372460617">
    <w:abstractNumId w:val="10"/>
  </w:num>
  <w:num w:numId="33" w16cid:durableId="792482084">
    <w:abstractNumId w:val="16"/>
  </w:num>
  <w:num w:numId="34" w16cid:durableId="1557468303">
    <w:abstractNumId w:val="38"/>
  </w:num>
  <w:num w:numId="35" w16cid:durableId="844173180">
    <w:abstractNumId w:val="22"/>
  </w:num>
  <w:num w:numId="36" w16cid:durableId="720596724">
    <w:abstractNumId w:val="27"/>
  </w:num>
  <w:num w:numId="37" w16cid:durableId="1853716748">
    <w:abstractNumId w:val="14"/>
  </w:num>
  <w:num w:numId="38" w16cid:durableId="1679381369">
    <w:abstractNumId w:val="5"/>
  </w:num>
  <w:num w:numId="39" w16cid:durableId="877662832">
    <w:abstractNumId w:val="41"/>
  </w:num>
  <w:num w:numId="40" w16cid:durableId="1984775353">
    <w:abstractNumId w:val="15"/>
  </w:num>
  <w:num w:numId="41" w16cid:durableId="1119027294">
    <w:abstractNumId w:val="25"/>
  </w:num>
  <w:num w:numId="42" w16cid:durableId="1940600267">
    <w:abstractNumId w:val="36"/>
  </w:num>
  <w:num w:numId="43" w16cid:durableId="16479725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56"/>
    <w:rsid w:val="00006166"/>
    <w:rsid w:val="00036DF8"/>
    <w:rsid w:val="00043101"/>
    <w:rsid w:val="00053B93"/>
    <w:rsid w:val="00085077"/>
    <w:rsid w:val="000918D6"/>
    <w:rsid w:val="000B386E"/>
    <w:rsid w:val="000B7F4D"/>
    <w:rsid w:val="000C4AB0"/>
    <w:rsid w:val="000D496D"/>
    <w:rsid w:val="000F11FD"/>
    <w:rsid w:val="000F49A8"/>
    <w:rsid w:val="000F642B"/>
    <w:rsid w:val="00101DFE"/>
    <w:rsid w:val="00131384"/>
    <w:rsid w:val="001527D4"/>
    <w:rsid w:val="00163283"/>
    <w:rsid w:val="00180AD1"/>
    <w:rsid w:val="00193778"/>
    <w:rsid w:val="001E6FDE"/>
    <w:rsid w:val="0022794C"/>
    <w:rsid w:val="00237213"/>
    <w:rsid w:val="00251FCB"/>
    <w:rsid w:val="00254104"/>
    <w:rsid w:val="0025610B"/>
    <w:rsid w:val="00257176"/>
    <w:rsid w:val="00266191"/>
    <w:rsid w:val="00266BBA"/>
    <w:rsid w:val="00276975"/>
    <w:rsid w:val="002860F9"/>
    <w:rsid w:val="00286BC6"/>
    <w:rsid w:val="002A78F1"/>
    <w:rsid w:val="002C4B19"/>
    <w:rsid w:val="002C4E4C"/>
    <w:rsid w:val="002C5BB7"/>
    <w:rsid w:val="002C76DC"/>
    <w:rsid w:val="002D533D"/>
    <w:rsid w:val="002D719F"/>
    <w:rsid w:val="002F1649"/>
    <w:rsid w:val="002F4B7B"/>
    <w:rsid w:val="00301E9C"/>
    <w:rsid w:val="003203EE"/>
    <w:rsid w:val="00334938"/>
    <w:rsid w:val="003368B9"/>
    <w:rsid w:val="00337E50"/>
    <w:rsid w:val="003522B2"/>
    <w:rsid w:val="00390785"/>
    <w:rsid w:val="00397B52"/>
    <w:rsid w:val="003A7D75"/>
    <w:rsid w:val="003B0429"/>
    <w:rsid w:val="003B2614"/>
    <w:rsid w:val="003C7340"/>
    <w:rsid w:val="003D530D"/>
    <w:rsid w:val="003F5C0A"/>
    <w:rsid w:val="0043029C"/>
    <w:rsid w:val="004322E8"/>
    <w:rsid w:val="00456F14"/>
    <w:rsid w:val="004741EE"/>
    <w:rsid w:val="004A48DB"/>
    <w:rsid w:val="004A746A"/>
    <w:rsid w:val="004C06F3"/>
    <w:rsid w:val="004D238B"/>
    <w:rsid w:val="004E318F"/>
    <w:rsid w:val="004E65EF"/>
    <w:rsid w:val="0050092F"/>
    <w:rsid w:val="0054267D"/>
    <w:rsid w:val="00542FCC"/>
    <w:rsid w:val="0055664E"/>
    <w:rsid w:val="00565275"/>
    <w:rsid w:val="00567942"/>
    <w:rsid w:val="0057117B"/>
    <w:rsid w:val="005825F6"/>
    <w:rsid w:val="005859F4"/>
    <w:rsid w:val="00597921"/>
    <w:rsid w:val="005B1CCB"/>
    <w:rsid w:val="005D006D"/>
    <w:rsid w:val="005D17A2"/>
    <w:rsid w:val="005E0C3B"/>
    <w:rsid w:val="006107BC"/>
    <w:rsid w:val="006618F4"/>
    <w:rsid w:val="00675B2C"/>
    <w:rsid w:val="00681ABD"/>
    <w:rsid w:val="006A6A6F"/>
    <w:rsid w:val="006B3118"/>
    <w:rsid w:val="006C7F45"/>
    <w:rsid w:val="006E2347"/>
    <w:rsid w:val="006F0974"/>
    <w:rsid w:val="00700E19"/>
    <w:rsid w:val="0070510D"/>
    <w:rsid w:val="00705665"/>
    <w:rsid w:val="0070613A"/>
    <w:rsid w:val="00712AEE"/>
    <w:rsid w:val="00714F1B"/>
    <w:rsid w:val="00736872"/>
    <w:rsid w:val="00740CAE"/>
    <w:rsid w:val="00774FF5"/>
    <w:rsid w:val="007B7CDF"/>
    <w:rsid w:val="007C00DA"/>
    <w:rsid w:val="007C4F70"/>
    <w:rsid w:val="007D3281"/>
    <w:rsid w:val="007D36A2"/>
    <w:rsid w:val="007E2781"/>
    <w:rsid w:val="00801BCB"/>
    <w:rsid w:val="008051AE"/>
    <w:rsid w:val="00814262"/>
    <w:rsid w:val="008446DC"/>
    <w:rsid w:val="00863B76"/>
    <w:rsid w:val="0086511A"/>
    <w:rsid w:val="0088391B"/>
    <w:rsid w:val="00884AC4"/>
    <w:rsid w:val="008A48BF"/>
    <w:rsid w:val="008B6C54"/>
    <w:rsid w:val="008E349C"/>
    <w:rsid w:val="00900750"/>
    <w:rsid w:val="009069EF"/>
    <w:rsid w:val="00916037"/>
    <w:rsid w:val="00946EB8"/>
    <w:rsid w:val="0095218D"/>
    <w:rsid w:val="00954E94"/>
    <w:rsid w:val="0095645C"/>
    <w:rsid w:val="009627EE"/>
    <w:rsid w:val="00963670"/>
    <w:rsid w:val="00977584"/>
    <w:rsid w:val="00981E4A"/>
    <w:rsid w:val="00992251"/>
    <w:rsid w:val="0099386C"/>
    <w:rsid w:val="009956DD"/>
    <w:rsid w:val="009A0415"/>
    <w:rsid w:val="009B6CED"/>
    <w:rsid w:val="009C68BA"/>
    <w:rsid w:val="009D5129"/>
    <w:rsid w:val="009D67D0"/>
    <w:rsid w:val="009E7F59"/>
    <w:rsid w:val="009F4436"/>
    <w:rsid w:val="00A03406"/>
    <w:rsid w:val="00A14BF3"/>
    <w:rsid w:val="00A33130"/>
    <w:rsid w:val="00A466E9"/>
    <w:rsid w:val="00A53D91"/>
    <w:rsid w:val="00A62E04"/>
    <w:rsid w:val="00A82582"/>
    <w:rsid w:val="00A84243"/>
    <w:rsid w:val="00A96359"/>
    <w:rsid w:val="00AA05A5"/>
    <w:rsid w:val="00AB0456"/>
    <w:rsid w:val="00AB28DE"/>
    <w:rsid w:val="00AB46B0"/>
    <w:rsid w:val="00AC6C39"/>
    <w:rsid w:val="00AE30AC"/>
    <w:rsid w:val="00B31EEE"/>
    <w:rsid w:val="00B35C4F"/>
    <w:rsid w:val="00B42B8C"/>
    <w:rsid w:val="00B51C68"/>
    <w:rsid w:val="00B53015"/>
    <w:rsid w:val="00B53F54"/>
    <w:rsid w:val="00B64A4D"/>
    <w:rsid w:val="00BB793D"/>
    <w:rsid w:val="00BC2929"/>
    <w:rsid w:val="00BD52DB"/>
    <w:rsid w:val="00BD5798"/>
    <w:rsid w:val="00BD6D7D"/>
    <w:rsid w:val="00C20FEB"/>
    <w:rsid w:val="00C47D38"/>
    <w:rsid w:val="00C57588"/>
    <w:rsid w:val="00C66449"/>
    <w:rsid w:val="00C674E4"/>
    <w:rsid w:val="00C771AF"/>
    <w:rsid w:val="00C90A2C"/>
    <w:rsid w:val="00CA14C7"/>
    <w:rsid w:val="00CA4648"/>
    <w:rsid w:val="00CC3626"/>
    <w:rsid w:val="00CD4896"/>
    <w:rsid w:val="00CD62E5"/>
    <w:rsid w:val="00CE1DE5"/>
    <w:rsid w:val="00CE7705"/>
    <w:rsid w:val="00CF5E13"/>
    <w:rsid w:val="00D0150B"/>
    <w:rsid w:val="00D102B3"/>
    <w:rsid w:val="00D12D4E"/>
    <w:rsid w:val="00D25FB5"/>
    <w:rsid w:val="00D27A59"/>
    <w:rsid w:val="00D312BE"/>
    <w:rsid w:val="00D35547"/>
    <w:rsid w:val="00D74BCD"/>
    <w:rsid w:val="00D9229A"/>
    <w:rsid w:val="00D92B76"/>
    <w:rsid w:val="00DB3C7D"/>
    <w:rsid w:val="00DC35FC"/>
    <w:rsid w:val="00DC6F45"/>
    <w:rsid w:val="00DE38FD"/>
    <w:rsid w:val="00DF5507"/>
    <w:rsid w:val="00E16242"/>
    <w:rsid w:val="00E20F49"/>
    <w:rsid w:val="00E676F1"/>
    <w:rsid w:val="00E82A61"/>
    <w:rsid w:val="00ED5CFA"/>
    <w:rsid w:val="00EF039D"/>
    <w:rsid w:val="00EF21FE"/>
    <w:rsid w:val="00F00FFB"/>
    <w:rsid w:val="00F05698"/>
    <w:rsid w:val="00F20405"/>
    <w:rsid w:val="00F228F3"/>
    <w:rsid w:val="00F31CE6"/>
    <w:rsid w:val="00F3350B"/>
    <w:rsid w:val="00F3376D"/>
    <w:rsid w:val="00F76F08"/>
    <w:rsid w:val="00F771F1"/>
    <w:rsid w:val="00F80CA8"/>
    <w:rsid w:val="00F82FD9"/>
    <w:rsid w:val="00F912E2"/>
    <w:rsid w:val="00F94D21"/>
    <w:rsid w:val="00F96864"/>
    <w:rsid w:val="00FA1F86"/>
    <w:rsid w:val="00FA7327"/>
    <w:rsid w:val="00FB0A5E"/>
    <w:rsid w:val="00FB3B84"/>
    <w:rsid w:val="00FC0120"/>
    <w:rsid w:val="00FC0B85"/>
    <w:rsid w:val="00FC53FE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7206"/>
  <w15:chartTrackingRefBased/>
  <w15:docId w15:val="{F3ABBAB4-9718-48AD-86D4-05049FEE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456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4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45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8E34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DB"/>
  </w:style>
  <w:style w:type="paragraph" w:styleId="Footer">
    <w:name w:val="footer"/>
    <w:basedOn w:val="Normal"/>
    <w:link w:val="FooterChar"/>
    <w:uiPriority w:val="99"/>
    <w:unhideWhenUsed/>
    <w:rsid w:val="00BD5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E19B6-31AE-4EBA-B960-20C9362E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Marena Fritzler</dc:creator>
  <cp:keywords/>
  <dc:description/>
  <cp:lastModifiedBy>Kenefick, Jessica L.</cp:lastModifiedBy>
  <cp:revision>2</cp:revision>
  <cp:lastPrinted>2023-01-17T00:38:00Z</cp:lastPrinted>
  <dcterms:created xsi:type="dcterms:W3CDTF">2026-01-23T16:32:00Z</dcterms:created>
  <dcterms:modified xsi:type="dcterms:W3CDTF">2026-01-23T16:32:00Z</dcterms:modified>
</cp:coreProperties>
</file>